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33" w:rsidRDefault="006E5E33">
      <w:pPr>
        <w:pStyle w:val="Title"/>
        <w:rPr>
          <w:sz w:val="26"/>
        </w:rPr>
      </w:pPr>
      <w:r>
        <w:rPr>
          <w:sz w:val="26"/>
        </w:rPr>
        <w:t>REGULAR MEETING</w:t>
      </w:r>
    </w:p>
    <w:p w:rsidR="006E5E33" w:rsidRDefault="006E5E33">
      <w:pPr>
        <w:pStyle w:val="Title"/>
        <w:rPr>
          <w:sz w:val="26"/>
        </w:rPr>
      </w:pPr>
      <w:r>
        <w:rPr>
          <w:sz w:val="26"/>
        </w:rPr>
        <w:t xml:space="preserve">HURON BOARD OF EDUCATION </w:t>
      </w:r>
    </w:p>
    <w:p w:rsidR="006E5E33" w:rsidRDefault="006E5E33">
      <w:pPr>
        <w:pStyle w:val="Title"/>
        <w:rPr>
          <w:sz w:val="26"/>
        </w:rPr>
      </w:pPr>
      <w:r>
        <w:rPr>
          <w:sz w:val="26"/>
        </w:rPr>
        <w:t>HIGH SCHOOL LIBRARY</w:t>
      </w:r>
    </w:p>
    <w:p w:rsidR="006E5E33" w:rsidRDefault="004E226F" w:rsidP="000F7015">
      <w:pPr>
        <w:pStyle w:val="Title"/>
        <w:rPr>
          <w:sz w:val="26"/>
        </w:rPr>
      </w:pPr>
      <w:r>
        <w:rPr>
          <w:sz w:val="26"/>
        </w:rPr>
        <w:t>OCTO</w:t>
      </w:r>
      <w:r w:rsidR="00DA7E46">
        <w:rPr>
          <w:sz w:val="26"/>
        </w:rPr>
        <w:t>BER 1</w:t>
      </w:r>
      <w:r>
        <w:rPr>
          <w:sz w:val="26"/>
        </w:rPr>
        <w:t>2</w:t>
      </w:r>
      <w:r w:rsidR="00D76545">
        <w:rPr>
          <w:sz w:val="26"/>
        </w:rPr>
        <w:t>, 20</w:t>
      </w:r>
      <w:r w:rsidR="000051C6">
        <w:rPr>
          <w:sz w:val="26"/>
        </w:rPr>
        <w:t>1</w:t>
      </w:r>
      <w:r w:rsidR="00D76545">
        <w:rPr>
          <w:sz w:val="26"/>
        </w:rPr>
        <w:t>0</w:t>
      </w:r>
      <w:r w:rsidR="006E5E33">
        <w:rPr>
          <w:sz w:val="26"/>
        </w:rPr>
        <w:t xml:space="preserve"> – </w:t>
      </w:r>
      <w:r w:rsidR="00B2060D">
        <w:rPr>
          <w:sz w:val="26"/>
        </w:rPr>
        <w:t>5</w:t>
      </w:r>
      <w:r w:rsidR="006E5E33">
        <w:rPr>
          <w:sz w:val="26"/>
        </w:rPr>
        <w:t>:</w:t>
      </w:r>
      <w:r w:rsidR="00462602">
        <w:rPr>
          <w:sz w:val="26"/>
        </w:rPr>
        <w:t>3</w:t>
      </w:r>
      <w:r w:rsidR="00DC2266">
        <w:rPr>
          <w:sz w:val="26"/>
        </w:rPr>
        <w:t>0</w:t>
      </w:r>
      <w:r w:rsidR="006E5E33">
        <w:rPr>
          <w:sz w:val="26"/>
        </w:rPr>
        <w:t xml:space="preserve"> p.m.</w:t>
      </w:r>
    </w:p>
    <w:p w:rsidR="009D50FE" w:rsidRDefault="009D50FE">
      <w:pPr>
        <w:pStyle w:val="Title"/>
        <w:rPr>
          <w:sz w:val="26"/>
        </w:rPr>
      </w:pPr>
    </w:p>
    <w:p w:rsidR="009D50FE" w:rsidRDefault="009D50FE" w:rsidP="004A2563">
      <w:pPr>
        <w:pStyle w:val="Title"/>
        <w:jc w:val="left"/>
        <w:rPr>
          <w:sz w:val="26"/>
        </w:rPr>
      </w:pPr>
      <w:r>
        <w:rPr>
          <w:sz w:val="26"/>
          <w:u w:val="single"/>
        </w:rPr>
        <w:t>Roll Call:</w:t>
      </w:r>
      <w:r w:rsidR="008F6A83">
        <w:rPr>
          <w:sz w:val="26"/>
        </w:rPr>
        <w:t xml:space="preserve">  </w:t>
      </w:r>
      <w:r w:rsidR="00A150A4">
        <w:rPr>
          <w:sz w:val="26"/>
        </w:rPr>
        <w:t xml:space="preserve">John Halbkat, </w:t>
      </w:r>
      <w:r w:rsidR="00514B93">
        <w:rPr>
          <w:sz w:val="26"/>
        </w:rPr>
        <w:t>President</w:t>
      </w:r>
      <w:r w:rsidR="00262DC3">
        <w:rPr>
          <w:sz w:val="26"/>
        </w:rPr>
        <w:t xml:space="preserve">; </w:t>
      </w:r>
      <w:r>
        <w:rPr>
          <w:sz w:val="26"/>
        </w:rPr>
        <w:t>members:</w:t>
      </w:r>
      <w:r w:rsidR="00B26683">
        <w:rPr>
          <w:sz w:val="26"/>
        </w:rPr>
        <w:t xml:space="preserve"> </w:t>
      </w:r>
      <w:r w:rsidR="00496151">
        <w:rPr>
          <w:sz w:val="26"/>
        </w:rPr>
        <w:t>Steve Fryberger,</w:t>
      </w:r>
      <w:r w:rsidR="000051C6">
        <w:rPr>
          <w:sz w:val="26"/>
        </w:rPr>
        <w:t xml:space="preserve"> </w:t>
      </w:r>
      <w:r w:rsidR="00496151">
        <w:rPr>
          <w:sz w:val="26"/>
        </w:rPr>
        <w:t>Tim VanBerkum</w:t>
      </w:r>
      <w:r w:rsidR="000051C6">
        <w:rPr>
          <w:sz w:val="26"/>
        </w:rPr>
        <w:t>, Michele Bennett, and Nichole Yost</w:t>
      </w:r>
      <w:r w:rsidR="00BE6406">
        <w:rPr>
          <w:sz w:val="26"/>
        </w:rPr>
        <w:t>;</w:t>
      </w:r>
      <w:r w:rsidR="004637FF">
        <w:rPr>
          <w:sz w:val="26"/>
        </w:rPr>
        <w:t xml:space="preserve"> </w:t>
      </w:r>
      <w:r w:rsidR="00081B79">
        <w:rPr>
          <w:sz w:val="26"/>
        </w:rPr>
        <w:t>Student Member</w:t>
      </w:r>
      <w:r w:rsidR="00496151">
        <w:rPr>
          <w:sz w:val="26"/>
        </w:rPr>
        <w:t xml:space="preserve">s: </w:t>
      </w:r>
      <w:r w:rsidR="000051C6">
        <w:rPr>
          <w:sz w:val="26"/>
        </w:rPr>
        <w:t>Adrian Del Grosso and Sloane Mack</w:t>
      </w:r>
      <w:r w:rsidR="00081B79">
        <w:rPr>
          <w:sz w:val="26"/>
        </w:rPr>
        <w:t xml:space="preserve">; </w:t>
      </w:r>
      <w:r>
        <w:rPr>
          <w:sz w:val="26"/>
        </w:rPr>
        <w:t>Superintendent</w:t>
      </w:r>
      <w:r w:rsidR="00DA10E7">
        <w:rPr>
          <w:sz w:val="26"/>
        </w:rPr>
        <w:t xml:space="preserve"> Ross Opsal</w:t>
      </w:r>
      <w:r>
        <w:rPr>
          <w:sz w:val="26"/>
        </w:rPr>
        <w:t>, and Kelly Christopherson, Business Manager.</w:t>
      </w:r>
    </w:p>
    <w:p w:rsidR="00861B1A" w:rsidRDefault="00861B1A" w:rsidP="00861B1A">
      <w:pPr>
        <w:pStyle w:val="Title"/>
        <w:jc w:val="left"/>
        <w:rPr>
          <w:sz w:val="26"/>
        </w:rPr>
      </w:pPr>
    </w:p>
    <w:p w:rsidR="000051C6" w:rsidRDefault="00393755" w:rsidP="00861B1A">
      <w:pPr>
        <w:pStyle w:val="Title"/>
        <w:jc w:val="left"/>
        <w:rPr>
          <w:sz w:val="26"/>
        </w:rPr>
      </w:pPr>
      <w:r>
        <w:rPr>
          <w:sz w:val="26"/>
        </w:rPr>
        <w:t>Mack</w:t>
      </w:r>
      <w:r w:rsidR="000051C6">
        <w:rPr>
          <w:sz w:val="26"/>
        </w:rPr>
        <w:t xml:space="preserve"> led the Pledge of Allegiance.</w:t>
      </w:r>
    </w:p>
    <w:p w:rsidR="000051C6" w:rsidRDefault="000051C6" w:rsidP="00861B1A">
      <w:pPr>
        <w:pStyle w:val="Title"/>
        <w:jc w:val="left"/>
        <w:rPr>
          <w:sz w:val="26"/>
        </w:rPr>
      </w:pPr>
    </w:p>
    <w:p w:rsidR="0044076F" w:rsidRDefault="00F25F57" w:rsidP="0044076F">
      <w:pPr>
        <w:pStyle w:val="Title"/>
        <w:jc w:val="left"/>
        <w:rPr>
          <w:sz w:val="26"/>
        </w:rPr>
      </w:pPr>
      <w:r>
        <w:rPr>
          <w:sz w:val="26"/>
        </w:rPr>
        <w:t xml:space="preserve">Motion by </w:t>
      </w:r>
      <w:r w:rsidR="004E226F">
        <w:rPr>
          <w:sz w:val="26"/>
        </w:rPr>
        <w:t>VanBerkum</w:t>
      </w:r>
      <w:r w:rsidR="005B4651">
        <w:rPr>
          <w:sz w:val="26"/>
        </w:rPr>
        <w:t xml:space="preserve">, second by </w:t>
      </w:r>
      <w:r w:rsidR="008E67CD">
        <w:rPr>
          <w:sz w:val="26"/>
        </w:rPr>
        <w:t>Be</w:t>
      </w:r>
      <w:r w:rsidR="004E226F">
        <w:rPr>
          <w:sz w:val="26"/>
        </w:rPr>
        <w:t>nnett</w:t>
      </w:r>
      <w:r w:rsidR="0044076F">
        <w:rPr>
          <w:sz w:val="26"/>
        </w:rPr>
        <w:t>, and unanimously</w:t>
      </w:r>
      <w:r w:rsidR="001F56C7">
        <w:rPr>
          <w:sz w:val="26"/>
        </w:rPr>
        <w:t xml:space="preserve"> carried to adopt the agenda</w:t>
      </w:r>
      <w:r w:rsidR="004E226F">
        <w:rPr>
          <w:sz w:val="26"/>
        </w:rPr>
        <w:t>.</w:t>
      </w:r>
    </w:p>
    <w:p w:rsidR="00947B33" w:rsidRDefault="00947B33" w:rsidP="0044076F">
      <w:pPr>
        <w:pStyle w:val="Title"/>
        <w:jc w:val="left"/>
        <w:rPr>
          <w:sz w:val="26"/>
        </w:rPr>
      </w:pPr>
    </w:p>
    <w:p w:rsidR="00081B79" w:rsidRDefault="00BC34E8" w:rsidP="004C041A">
      <w:pPr>
        <w:pStyle w:val="Title"/>
        <w:jc w:val="left"/>
        <w:rPr>
          <w:sz w:val="26"/>
        </w:rPr>
      </w:pPr>
      <w:r>
        <w:rPr>
          <w:sz w:val="26"/>
        </w:rPr>
        <w:t xml:space="preserve">Motion by </w:t>
      </w:r>
      <w:r w:rsidR="000627B5">
        <w:rPr>
          <w:sz w:val="26"/>
        </w:rPr>
        <w:t>VanBerkum</w:t>
      </w:r>
      <w:r>
        <w:rPr>
          <w:sz w:val="26"/>
        </w:rPr>
        <w:t>, second by</w:t>
      </w:r>
      <w:r w:rsidR="00592BEF">
        <w:rPr>
          <w:sz w:val="26"/>
        </w:rPr>
        <w:t xml:space="preserve"> </w:t>
      </w:r>
      <w:r w:rsidR="000627B5">
        <w:rPr>
          <w:sz w:val="26"/>
        </w:rPr>
        <w:t>Fryberger</w:t>
      </w:r>
      <w:r>
        <w:rPr>
          <w:sz w:val="26"/>
        </w:rPr>
        <w:t>, and unanimously carried to approve the consent agenda including</w:t>
      </w:r>
      <w:r w:rsidR="00756DF6">
        <w:rPr>
          <w:sz w:val="26"/>
        </w:rPr>
        <w:t xml:space="preserve"> the following items: (</w:t>
      </w:r>
      <w:r w:rsidR="005F5E5C">
        <w:rPr>
          <w:sz w:val="26"/>
        </w:rPr>
        <w:t>1</w:t>
      </w:r>
      <w:r w:rsidR="00756DF6">
        <w:rPr>
          <w:sz w:val="26"/>
        </w:rPr>
        <w:t>)</w:t>
      </w:r>
      <w:r w:rsidR="00090F6D">
        <w:rPr>
          <w:sz w:val="26"/>
        </w:rPr>
        <w:t xml:space="preserve"> </w:t>
      </w:r>
      <w:r w:rsidR="00756DF6">
        <w:rPr>
          <w:sz w:val="26"/>
        </w:rPr>
        <w:t>T</w:t>
      </w:r>
      <w:r>
        <w:rPr>
          <w:sz w:val="26"/>
        </w:rPr>
        <w:t xml:space="preserve">he minutes from </w:t>
      </w:r>
      <w:r w:rsidR="00541E01">
        <w:rPr>
          <w:sz w:val="26"/>
        </w:rPr>
        <w:t xml:space="preserve">the </w:t>
      </w:r>
      <w:r>
        <w:rPr>
          <w:sz w:val="26"/>
        </w:rPr>
        <w:t>meeting held on</w:t>
      </w:r>
      <w:r w:rsidR="003F2E69">
        <w:rPr>
          <w:sz w:val="26"/>
        </w:rPr>
        <w:t xml:space="preserve"> </w:t>
      </w:r>
      <w:r w:rsidR="004E226F">
        <w:rPr>
          <w:sz w:val="26"/>
        </w:rPr>
        <w:t>September 13 and September</w:t>
      </w:r>
      <w:r w:rsidR="009515C5">
        <w:rPr>
          <w:sz w:val="26"/>
        </w:rPr>
        <w:t xml:space="preserve"> 2</w:t>
      </w:r>
      <w:r w:rsidR="004E226F">
        <w:rPr>
          <w:sz w:val="26"/>
        </w:rPr>
        <w:t>7</w:t>
      </w:r>
      <w:r w:rsidR="00646814">
        <w:rPr>
          <w:sz w:val="26"/>
        </w:rPr>
        <w:t>.</w:t>
      </w:r>
      <w:r w:rsidR="00756DF6">
        <w:rPr>
          <w:sz w:val="26"/>
        </w:rPr>
        <w:t xml:space="preserve"> </w:t>
      </w:r>
      <w:r w:rsidR="00000FF1">
        <w:rPr>
          <w:sz w:val="26"/>
        </w:rPr>
        <w:t xml:space="preserve"> </w:t>
      </w:r>
      <w:r w:rsidR="00756DF6">
        <w:rPr>
          <w:sz w:val="26"/>
        </w:rPr>
        <w:t>(</w:t>
      </w:r>
      <w:r w:rsidR="005F5E5C">
        <w:rPr>
          <w:sz w:val="26"/>
        </w:rPr>
        <w:t>2</w:t>
      </w:r>
      <w:r w:rsidR="00756DF6">
        <w:rPr>
          <w:sz w:val="26"/>
        </w:rPr>
        <w:t>)</w:t>
      </w:r>
      <w:r>
        <w:rPr>
          <w:sz w:val="26"/>
        </w:rPr>
        <w:t xml:space="preserve"> </w:t>
      </w:r>
      <w:r w:rsidR="00756DF6">
        <w:rPr>
          <w:sz w:val="26"/>
        </w:rPr>
        <w:t>T</w:t>
      </w:r>
      <w:r>
        <w:rPr>
          <w:sz w:val="26"/>
        </w:rPr>
        <w:t>he bills for payment as presented (see attached listing)</w:t>
      </w:r>
      <w:r w:rsidR="00000FF1">
        <w:rPr>
          <w:sz w:val="26"/>
        </w:rPr>
        <w:t xml:space="preserve">. </w:t>
      </w:r>
      <w:r>
        <w:rPr>
          <w:sz w:val="26"/>
        </w:rPr>
        <w:t xml:space="preserve"> </w:t>
      </w:r>
      <w:r w:rsidR="00756DF6">
        <w:rPr>
          <w:sz w:val="26"/>
        </w:rPr>
        <w:t>(</w:t>
      </w:r>
      <w:r w:rsidR="005F5E5C">
        <w:rPr>
          <w:sz w:val="26"/>
        </w:rPr>
        <w:t>3</w:t>
      </w:r>
      <w:r w:rsidR="00756DF6">
        <w:rPr>
          <w:sz w:val="26"/>
        </w:rPr>
        <w:t>) The financi</w:t>
      </w:r>
      <w:r w:rsidR="00ED02D9">
        <w:rPr>
          <w:sz w:val="26"/>
        </w:rPr>
        <w:t>a</w:t>
      </w:r>
      <w:r w:rsidR="00756DF6">
        <w:rPr>
          <w:sz w:val="26"/>
        </w:rPr>
        <w:t xml:space="preserve">l report </w:t>
      </w:r>
      <w:r w:rsidR="00F71DCD">
        <w:rPr>
          <w:sz w:val="26"/>
        </w:rPr>
        <w:t>(</w:t>
      </w:r>
      <w:r w:rsidR="00756DF6">
        <w:rPr>
          <w:sz w:val="26"/>
        </w:rPr>
        <w:t>as printed below</w:t>
      </w:r>
      <w:r w:rsidR="00F71DCD">
        <w:rPr>
          <w:sz w:val="26"/>
        </w:rPr>
        <w:t>)</w:t>
      </w:r>
      <w:r w:rsidR="00000FF1">
        <w:rPr>
          <w:sz w:val="26"/>
        </w:rPr>
        <w:t>.</w:t>
      </w:r>
      <w:r w:rsidR="002F3035">
        <w:rPr>
          <w:sz w:val="26"/>
        </w:rPr>
        <w:t xml:space="preserve"> </w:t>
      </w:r>
      <w:r w:rsidR="00181735">
        <w:rPr>
          <w:sz w:val="26"/>
        </w:rPr>
        <w:t xml:space="preserve"> </w:t>
      </w:r>
      <w:r w:rsidR="004E2014">
        <w:rPr>
          <w:sz w:val="26"/>
        </w:rPr>
        <w:t xml:space="preserve">(4) </w:t>
      </w:r>
      <w:r w:rsidR="00F8204D">
        <w:rPr>
          <w:sz w:val="26"/>
        </w:rPr>
        <w:t xml:space="preserve">The hiring of </w:t>
      </w:r>
      <w:r w:rsidR="004E226F">
        <w:rPr>
          <w:sz w:val="26"/>
        </w:rPr>
        <w:t>Ann Fenske/para-educator/$11.89 per hour; Bonnie Katz/lunchroom supervisor/$10.79 per hour; Deborah Cutshaw/substitute nurse/$85 per day; and Dallas Kiehn/student worker.</w:t>
      </w:r>
      <w:r w:rsidR="00F8204D">
        <w:rPr>
          <w:sz w:val="26"/>
        </w:rPr>
        <w:t xml:space="preserve">  (</w:t>
      </w:r>
      <w:r w:rsidR="00827932">
        <w:rPr>
          <w:sz w:val="26"/>
        </w:rPr>
        <w:t>5</w:t>
      </w:r>
      <w:r w:rsidR="0080002A">
        <w:rPr>
          <w:sz w:val="26"/>
        </w:rPr>
        <w:t xml:space="preserve">) </w:t>
      </w:r>
      <w:r w:rsidR="004E226F">
        <w:rPr>
          <w:sz w:val="26"/>
        </w:rPr>
        <w:t xml:space="preserve">A request from HEA to be recognized as the bargaining unit for teacher negotiations for 2011-2012.  (6) The resignation of Suzanne VandeBerg/elementary/18 years.  (7) </w:t>
      </w:r>
      <w:r w:rsidR="007F752C">
        <w:rPr>
          <w:sz w:val="26"/>
        </w:rPr>
        <w:t xml:space="preserve">Alternative instruction program applications for public school exemption #221 and #222.  </w:t>
      </w:r>
    </w:p>
    <w:p w:rsidR="00290102" w:rsidRPr="004C041A" w:rsidRDefault="00E67B0E" w:rsidP="004C041A">
      <w:pPr>
        <w:pStyle w:val="Title"/>
        <w:jc w:val="left"/>
        <w:rPr>
          <w:sz w:val="26"/>
        </w:rPr>
      </w:pPr>
      <w:r w:rsidRPr="004C041A">
        <w:rPr>
          <w:sz w:val="26"/>
        </w:rPr>
        <w:t xml:space="preserve"> </w:t>
      </w:r>
    </w:p>
    <w:tbl>
      <w:tblPr>
        <w:tblW w:w="9648" w:type="dxa"/>
        <w:tblLayout w:type="fixed"/>
        <w:tblLook w:val="0000"/>
      </w:tblPr>
      <w:tblGrid>
        <w:gridCol w:w="2268"/>
        <w:gridCol w:w="1800"/>
        <w:gridCol w:w="1710"/>
        <w:gridCol w:w="1890"/>
        <w:gridCol w:w="1980"/>
      </w:tblGrid>
      <w:tr w:rsidR="006E5E33">
        <w:trPr>
          <w:trHeight w:val="378"/>
        </w:trPr>
        <w:tc>
          <w:tcPr>
            <w:tcW w:w="2268" w:type="dxa"/>
          </w:tcPr>
          <w:p w:rsidR="006E5E33" w:rsidRDefault="006E5E33" w:rsidP="008C7D34">
            <w:pPr>
              <w:rPr>
                <w:sz w:val="26"/>
              </w:rPr>
            </w:pPr>
            <w:bookmarkStart w:id="0" w:name="t1"/>
          </w:p>
        </w:tc>
        <w:tc>
          <w:tcPr>
            <w:tcW w:w="1800" w:type="dxa"/>
          </w:tcPr>
          <w:p w:rsidR="006E5E33" w:rsidRDefault="006E5E33">
            <w:pPr>
              <w:jc w:val="center"/>
              <w:rPr>
                <w:sz w:val="26"/>
              </w:rPr>
            </w:pPr>
            <w:r>
              <w:rPr>
                <w:sz w:val="26"/>
              </w:rPr>
              <w:t>Bank Balance</w:t>
            </w:r>
          </w:p>
        </w:tc>
        <w:tc>
          <w:tcPr>
            <w:tcW w:w="1710" w:type="dxa"/>
          </w:tcPr>
          <w:p w:rsidR="006E5E33" w:rsidRDefault="006E5E33">
            <w:pPr>
              <w:jc w:val="center"/>
              <w:rPr>
                <w:sz w:val="26"/>
              </w:rPr>
            </w:pPr>
            <w:r>
              <w:rPr>
                <w:sz w:val="26"/>
              </w:rPr>
              <w:t>Receipts</w:t>
            </w:r>
          </w:p>
        </w:tc>
        <w:tc>
          <w:tcPr>
            <w:tcW w:w="1890" w:type="dxa"/>
          </w:tcPr>
          <w:p w:rsidR="006E5E33" w:rsidRDefault="006E5E33">
            <w:pPr>
              <w:jc w:val="center"/>
              <w:rPr>
                <w:sz w:val="26"/>
              </w:rPr>
            </w:pPr>
            <w:r>
              <w:rPr>
                <w:sz w:val="26"/>
              </w:rPr>
              <w:t>Disbursements</w:t>
            </w:r>
          </w:p>
        </w:tc>
        <w:tc>
          <w:tcPr>
            <w:tcW w:w="1980" w:type="dxa"/>
          </w:tcPr>
          <w:p w:rsidR="006E5E33" w:rsidRDefault="006E5E33">
            <w:pPr>
              <w:jc w:val="center"/>
              <w:rPr>
                <w:sz w:val="26"/>
              </w:rPr>
            </w:pPr>
            <w:r>
              <w:rPr>
                <w:sz w:val="26"/>
              </w:rPr>
              <w:t>Bank Balance</w:t>
            </w:r>
          </w:p>
        </w:tc>
      </w:tr>
      <w:tr w:rsidR="006E5E33">
        <w:tc>
          <w:tcPr>
            <w:tcW w:w="2268" w:type="dxa"/>
          </w:tcPr>
          <w:p w:rsidR="006E5E33" w:rsidRDefault="006E5E33" w:rsidP="008C7D34">
            <w:pPr>
              <w:rPr>
                <w:sz w:val="26"/>
              </w:rPr>
            </w:pPr>
          </w:p>
        </w:tc>
        <w:tc>
          <w:tcPr>
            <w:tcW w:w="1800" w:type="dxa"/>
          </w:tcPr>
          <w:p w:rsidR="006E5E33" w:rsidRDefault="007F752C" w:rsidP="00184316">
            <w:pPr>
              <w:jc w:val="center"/>
              <w:rPr>
                <w:sz w:val="26"/>
              </w:rPr>
            </w:pPr>
            <w:r>
              <w:rPr>
                <w:sz w:val="26"/>
              </w:rPr>
              <w:t>9</w:t>
            </w:r>
            <w:r w:rsidR="006E5E33">
              <w:rPr>
                <w:sz w:val="26"/>
              </w:rPr>
              <w:t>-01-</w:t>
            </w:r>
            <w:r w:rsidR="00184316">
              <w:rPr>
                <w:sz w:val="26"/>
              </w:rPr>
              <w:t>1</w:t>
            </w:r>
            <w:r w:rsidR="006E5E33">
              <w:rPr>
                <w:sz w:val="26"/>
              </w:rPr>
              <w:t>0</w:t>
            </w:r>
          </w:p>
        </w:tc>
        <w:tc>
          <w:tcPr>
            <w:tcW w:w="1710" w:type="dxa"/>
          </w:tcPr>
          <w:p w:rsidR="006E5E33" w:rsidRDefault="006E5E33">
            <w:pPr>
              <w:rPr>
                <w:sz w:val="26"/>
              </w:rPr>
            </w:pPr>
          </w:p>
        </w:tc>
        <w:tc>
          <w:tcPr>
            <w:tcW w:w="1890" w:type="dxa"/>
          </w:tcPr>
          <w:p w:rsidR="006E5E33" w:rsidRDefault="006E5E33">
            <w:pPr>
              <w:rPr>
                <w:sz w:val="26"/>
              </w:rPr>
            </w:pPr>
          </w:p>
        </w:tc>
        <w:tc>
          <w:tcPr>
            <w:tcW w:w="1980" w:type="dxa"/>
          </w:tcPr>
          <w:p w:rsidR="006E5E33" w:rsidRDefault="007F752C" w:rsidP="007F752C">
            <w:pPr>
              <w:jc w:val="center"/>
              <w:rPr>
                <w:sz w:val="26"/>
              </w:rPr>
            </w:pPr>
            <w:r>
              <w:rPr>
                <w:sz w:val="26"/>
              </w:rPr>
              <w:t>9</w:t>
            </w:r>
            <w:r w:rsidR="006E5E33">
              <w:rPr>
                <w:sz w:val="26"/>
              </w:rPr>
              <w:t>-</w:t>
            </w:r>
            <w:r w:rsidR="0033544C">
              <w:rPr>
                <w:sz w:val="26"/>
              </w:rPr>
              <w:t>3</w:t>
            </w:r>
            <w:r>
              <w:rPr>
                <w:sz w:val="26"/>
              </w:rPr>
              <w:t>0</w:t>
            </w:r>
            <w:r w:rsidR="006E5E33">
              <w:rPr>
                <w:sz w:val="26"/>
              </w:rPr>
              <w:t>-</w:t>
            </w:r>
            <w:r w:rsidR="00184316">
              <w:rPr>
                <w:sz w:val="26"/>
              </w:rPr>
              <w:t>1</w:t>
            </w:r>
            <w:r w:rsidR="006E5E33">
              <w:rPr>
                <w:sz w:val="26"/>
              </w:rPr>
              <w:t>0</w:t>
            </w:r>
          </w:p>
        </w:tc>
      </w:tr>
      <w:tr w:rsidR="006E5E33">
        <w:trPr>
          <w:trHeight w:val="243"/>
        </w:trPr>
        <w:tc>
          <w:tcPr>
            <w:tcW w:w="2268" w:type="dxa"/>
          </w:tcPr>
          <w:p w:rsidR="006E5E33" w:rsidRDefault="006E5E33" w:rsidP="008C7D34">
            <w:pPr>
              <w:rPr>
                <w:sz w:val="26"/>
              </w:rPr>
            </w:pPr>
          </w:p>
        </w:tc>
        <w:tc>
          <w:tcPr>
            <w:tcW w:w="1800" w:type="dxa"/>
          </w:tcPr>
          <w:p w:rsidR="006E5E33" w:rsidRDefault="006E5E33">
            <w:pPr>
              <w:jc w:val="right"/>
              <w:rPr>
                <w:sz w:val="26"/>
              </w:rPr>
            </w:pPr>
          </w:p>
        </w:tc>
        <w:tc>
          <w:tcPr>
            <w:tcW w:w="1710" w:type="dxa"/>
          </w:tcPr>
          <w:p w:rsidR="006E5E33" w:rsidRDefault="006E5E33">
            <w:pPr>
              <w:jc w:val="right"/>
              <w:rPr>
                <w:sz w:val="26"/>
              </w:rPr>
            </w:pPr>
          </w:p>
        </w:tc>
        <w:tc>
          <w:tcPr>
            <w:tcW w:w="1890" w:type="dxa"/>
          </w:tcPr>
          <w:p w:rsidR="006E5E33" w:rsidRDefault="006E5E33">
            <w:pPr>
              <w:jc w:val="right"/>
              <w:rPr>
                <w:sz w:val="26"/>
              </w:rPr>
            </w:pPr>
          </w:p>
        </w:tc>
        <w:tc>
          <w:tcPr>
            <w:tcW w:w="1980" w:type="dxa"/>
          </w:tcPr>
          <w:p w:rsidR="006E5E33" w:rsidRDefault="006E5E33">
            <w:pPr>
              <w:jc w:val="right"/>
              <w:rPr>
                <w:sz w:val="26"/>
              </w:rPr>
            </w:pPr>
          </w:p>
        </w:tc>
      </w:tr>
      <w:tr w:rsidR="00812F7F">
        <w:trPr>
          <w:trHeight w:val="243"/>
        </w:trPr>
        <w:tc>
          <w:tcPr>
            <w:tcW w:w="2268" w:type="dxa"/>
          </w:tcPr>
          <w:p w:rsidR="00812F7F" w:rsidRPr="00721229" w:rsidRDefault="00812F7F" w:rsidP="008D6A1B">
            <w:r w:rsidRPr="00721229">
              <w:t xml:space="preserve">General Fund </w:t>
            </w:r>
          </w:p>
        </w:tc>
        <w:tc>
          <w:tcPr>
            <w:tcW w:w="1800" w:type="dxa"/>
          </w:tcPr>
          <w:p w:rsidR="00812F7F" w:rsidRPr="00721229" w:rsidRDefault="00812F7F" w:rsidP="00812F7F">
            <w:pPr>
              <w:jc w:val="right"/>
            </w:pPr>
            <w:r w:rsidRPr="00721229">
              <w:t>4,169,740.27</w:t>
            </w:r>
          </w:p>
        </w:tc>
        <w:tc>
          <w:tcPr>
            <w:tcW w:w="1710" w:type="dxa"/>
          </w:tcPr>
          <w:p w:rsidR="00812F7F" w:rsidRPr="00721229" w:rsidRDefault="00812F7F" w:rsidP="00812F7F">
            <w:pPr>
              <w:jc w:val="right"/>
            </w:pPr>
            <w:r w:rsidRPr="00721229">
              <w:t>651,312.71</w:t>
            </w:r>
          </w:p>
        </w:tc>
        <w:tc>
          <w:tcPr>
            <w:tcW w:w="1890" w:type="dxa"/>
          </w:tcPr>
          <w:p w:rsidR="00812F7F" w:rsidRPr="00721229" w:rsidRDefault="00812F7F" w:rsidP="00812F7F">
            <w:pPr>
              <w:jc w:val="right"/>
            </w:pPr>
            <w:r w:rsidRPr="00721229">
              <w:t>1,166,878.20</w:t>
            </w:r>
          </w:p>
        </w:tc>
        <w:tc>
          <w:tcPr>
            <w:tcW w:w="1980" w:type="dxa"/>
          </w:tcPr>
          <w:p w:rsidR="00812F7F" w:rsidRPr="00721229" w:rsidRDefault="00812F7F" w:rsidP="00812F7F">
            <w:pPr>
              <w:jc w:val="right"/>
            </w:pPr>
            <w:r w:rsidRPr="00721229">
              <w:t>3,654,174.78</w:t>
            </w:r>
          </w:p>
        </w:tc>
      </w:tr>
      <w:tr w:rsidR="00812F7F">
        <w:tc>
          <w:tcPr>
            <w:tcW w:w="2268" w:type="dxa"/>
          </w:tcPr>
          <w:p w:rsidR="00812F7F" w:rsidRPr="00721229" w:rsidRDefault="00812F7F" w:rsidP="008D6A1B">
            <w:r w:rsidRPr="00721229">
              <w:t>Capital Outlay</w:t>
            </w:r>
          </w:p>
        </w:tc>
        <w:tc>
          <w:tcPr>
            <w:tcW w:w="1800" w:type="dxa"/>
          </w:tcPr>
          <w:p w:rsidR="00812F7F" w:rsidRPr="00721229" w:rsidRDefault="00812F7F" w:rsidP="00812F7F">
            <w:pPr>
              <w:jc w:val="right"/>
            </w:pPr>
            <w:r w:rsidRPr="00721229">
              <w:t>639,578.95</w:t>
            </w:r>
          </w:p>
        </w:tc>
        <w:tc>
          <w:tcPr>
            <w:tcW w:w="1710" w:type="dxa"/>
          </w:tcPr>
          <w:p w:rsidR="00812F7F" w:rsidRPr="00721229" w:rsidRDefault="00812F7F" w:rsidP="00812F7F">
            <w:pPr>
              <w:jc w:val="right"/>
            </w:pPr>
            <w:r w:rsidRPr="00721229">
              <w:t>6,936.46</w:t>
            </w:r>
          </w:p>
        </w:tc>
        <w:tc>
          <w:tcPr>
            <w:tcW w:w="1890" w:type="dxa"/>
          </w:tcPr>
          <w:p w:rsidR="00812F7F" w:rsidRPr="00721229" w:rsidRDefault="00812F7F" w:rsidP="00812F7F">
            <w:pPr>
              <w:jc w:val="right"/>
            </w:pPr>
            <w:r w:rsidRPr="00721229">
              <w:t>523,144.57</w:t>
            </w:r>
          </w:p>
        </w:tc>
        <w:tc>
          <w:tcPr>
            <w:tcW w:w="1980" w:type="dxa"/>
          </w:tcPr>
          <w:p w:rsidR="00812F7F" w:rsidRPr="00721229" w:rsidRDefault="00812F7F" w:rsidP="00812F7F">
            <w:pPr>
              <w:jc w:val="right"/>
            </w:pPr>
            <w:r w:rsidRPr="00721229">
              <w:t>123,370.84</w:t>
            </w:r>
          </w:p>
        </w:tc>
      </w:tr>
      <w:tr w:rsidR="00812F7F">
        <w:tc>
          <w:tcPr>
            <w:tcW w:w="2268" w:type="dxa"/>
          </w:tcPr>
          <w:p w:rsidR="00812F7F" w:rsidRPr="00721229" w:rsidRDefault="00812F7F" w:rsidP="008D6A1B">
            <w:r w:rsidRPr="00721229">
              <w:t>Special Education</w:t>
            </w:r>
          </w:p>
        </w:tc>
        <w:tc>
          <w:tcPr>
            <w:tcW w:w="1800" w:type="dxa"/>
          </w:tcPr>
          <w:p w:rsidR="00812F7F" w:rsidRPr="00721229" w:rsidRDefault="00812F7F" w:rsidP="00812F7F">
            <w:pPr>
              <w:jc w:val="right"/>
            </w:pPr>
            <w:r w:rsidRPr="00721229">
              <w:t>678,780.96</w:t>
            </w:r>
          </w:p>
        </w:tc>
        <w:tc>
          <w:tcPr>
            <w:tcW w:w="1710" w:type="dxa"/>
          </w:tcPr>
          <w:p w:rsidR="00812F7F" w:rsidRPr="00721229" w:rsidRDefault="00812F7F" w:rsidP="00812F7F">
            <w:pPr>
              <w:jc w:val="right"/>
            </w:pPr>
            <w:r w:rsidRPr="00721229">
              <w:t>100,740.98</w:t>
            </w:r>
          </w:p>
        </w:tc>
        <w:tc>
          <w:tcPr>
            <w:tcW w:w="1890" w:type="dxa"/>
          </w:tcPr>
          <w:p w:rsidR="00812F7F" w:rsidRPr="00721229" w:rsidRDefault="00812F7F" w:rsidP="00812F7F">
            <w:pPr>
              <w:jc w:val="right"/>
            </w:pPr>
            <w:r w:rsidRPr="00721229">
              <w:t>183,912.24</w:t>
            </w:r>
          </w:p>
        </w:tc>
        <w:tc>
          <w:tcPr>
            <w:tcW w:w="1980" w:type="dxa"/>
          </w:tcPr>
          <w:p w:rsidR="00812F7F" w:rsidRPr="00721229" w:rsidRDefault="00812F7F" w:rsidP="00812F7F">
            <w:pPr>
              <w:jc w:val="right"/>
            </w:pPr>
            <w:r w:rsidRPr="00721229">
              <w:t>595,609.70</w:t>
            </w:r>
          </w:p>
        </w:tc>
      </w:tr>
      <w:tr w:rsidR="00812F7F">
        <w:tc>
          <w:tcPr>
            <w:tcW w:w="2268" w:type="dxa"/>
          </w:tcPr>
          <w:p w:rsidR="00812F7F" w:rsidRPr="00721229" w:rsidRDefault="00812F7F" w:rsidP="008D6A1B">
            <w:r w:rsidRPr="00721229">
              <w:t>Pension Fund</w:t>
            </w:r>
          </w:p>
        </w:tc>
        <w:tc>
          <w:tcPr>
            <w:tcW w:w="1800" w:type="dxa"/>
          </w:tcPr>
          <w:p w:rsidR="00812F7F" w:rsidRPr="00721229" w:rsidRDefault="00812F7F" w:rsidP="00812F7F">
            <w:pPr>
              <w:jc w:val="right"/>
            </w:pPr>
            <w:r w:rsidRPr="00721229">
              <w:t>5,785.86</w:t>
            </w:r>
          </w:p>
        </w:tc>
        <w:tc>
          <w:tcPr>
            <w:tcW w:w="1710" w:type="dxa"/>
          </w:tcPr>
          <w:p w:rsidR="00812F7F" w:rsidRPr="00721229" w:rsidRDefault="00812F7F" w:rsidP="00812F7F">
            <w:pPr>
              <w:jc w:val="right"/>
            </w:pPr>
            <w:r w:rsidRPr="00721229">
              <w:t>677.75</w:t>
            </w:r>
          </w:p>
        </w:tc>
        <w:tc>
          <w:tcPr>
            <w:tcW w:w="1890" w:type="dxa"/>
          </w:tcPr>
          <w:p w:rsidR="00812F7F" w:rsidRPr="00721229" w:rsidRDefault="00812F7F" w:rsidP="00812F7F">
            <w:pPr>
              <w:jc w:val="right"/>
            </w:pPr>
            <w:r w:rsidRPr="00721229">
              <w:t>0.00</w:t>
            </w:r>
          </w:p>
        </w:tc>
        <w:tc>
          <w:tcPr>
            <w:tcW w:w="1980" w:type="dxa"/>
          </w:tcPr>
          <w:p w:rsidR="00812F7F" w:rsidRPr="00721229" w:rsidRDefault="00812F7F" w:rsidP="00812F7F">
            <w:pPr>
              <w:jc w:val="right"/>
            </w:pPr>
            <w:r w:rsidRPr="00721229">
              <w:t>6,463.61</w:t>
            </w:r>
          </w:p>
        </w:tc>
      </w:tr>
      <w:tr w:rsidR="00812F7F">
        <w:tc>
          <w:tcPr>
            <w:tcW w:w="2268" w:type="dxa"/>
          </w:tcPr>
          <w:p w:rsidR="00812F7F" w:rsidRPr="00721229" w:rsidRDefault="00812F7F" w:rsidP="008D6A1B">
            <w:r w:rsidRPr="00721229">
              <w:t>Building Fund</w:t>
            </w:r>
          </w:p>
        </w:tc>
        <w:tc>
          <w:tcPr>
            <w:tcW w:w="1800" w:type="dxa"/>
          </w:tcPr>
          <w:p w:rsidR="00812F7F" w:rsidRPr="00721229" w:rsidRDefault="00812F7F" w:rsidP="00812F7F">
            <w:pPr>
              <w:jc w:val="right"/>
            </w:pPr>
            <w:r w:rsidRPr="00721229">
              <w:t>9,071.11</w:t>
            </w:r>
          </w:p>
        </w:tc>
        <w:tc>
          <w:tcPr>
            <w:tcW w:w="1710" w:type="dxa"/>
          </w:tcPr>
          <w:p w:rsidR="00812F7F" w:rsidRPr="00721229" w:rsidRDefault="00812F7F" w:rsidP="00812F7F">
            <w:pPr>
              <w:jc w:val="right"/>
            </w:pPr>
            <w:r w:rsidRPr="00721229">
              <w:t>206.15</w:t>
            </w:r>
          </w:p>
        </w:tc>
        <w:tc>
          <w:tcPr>
            <w:tcW w:w="1890" w:type="dxa"/>
          </w:tcPr>
          <w:p w:rsidR="00812F7F" w:rsidRPr="00721229" w:rsidRDefault="00812F7F" w:rsidP="00812F7F">
            <w:pPr>
              <w:jc w:val="right"/>
            </w:pPr>
            <w:r w:rsidRPr="00721229">
              <w:t>0.00</w:t>
            </w:r>
          </w:p>
        </w:tc>
        <w:tc>
          <w:tcPr>
            <w:tcW w:w="1980" w:type="dxa"/>
          </w:tcPr>
          <w:p w:rsidR="00812F7F" w:rsidRPr="00721229" w:rsidRDefault="00812F7F" w:rsidP="00812F7F">
            <w:pPr>
              <w:jc w:val="right"/>
            </w:pPr>
            <w:r w:rsidRPr="00721229">
              <w:t>9,277.26</w:t>
            </w:r>
          </w:p>
        </w:tc>
      </w:tr>
      <w:tr w:rsidR="00812F7F">
        <w:tc>
          <w:tcPr>
            <w:tcW w:w="2268" w:type="dxa"/>
          </w:tcPr>
          <w:p w:rsidR="00812F7F" w:rsidRPr="00721229" w:rsidRDefault="00812F7F" w:rsidP="008D6A1B">
            <w:r w:rsidRPr="00721229">
              <w:t>Bond Redemption</w:t>
            </w:r>
          </w:p>
        </w:tc>
        <w:tc>
          <w:tcPr>
            <w:tcW w:w="1800" w:type="dxa"/>
          </w:tcPr>
          <w:p w:rsidR="00812F7F" w:rsidRPr="00721229" w:rsidRDefault="00812F7F" w:rsidP="00812F7F">
            <w:pPr>
              <w:jc w:val="right"/>
            </w:pPr>
            <w:r w:rsidRPr="00721229">
              <w:t>297,277.53</w:t>
            </w:r>
          </w:p>
        </w:tc>
        <w:tc>
          <w:tcPr>
            <w:tcW w:w="1710" w:type="dxa"/>
          </w:tcPr>
          <w:p w:rsidR="00812F7F" w:rsidRPr="00721229" w:rsidRDefault="00812F7F" w:rsidP="00812F7F">
            <w:pPr>
              <w:jc w:val="right"/>
            </w:pPr>
            <w:r w:rsidRPr="00721229">
              <w:t>3,093.90</w:t>
            </w:r>
          </w:p>
        </w:tc>
        <w:tc>
          <w:tcPr>
            <w:tcW w:w="1890" w:type="dxa"/>
          </w:tcPr>
          <w:p w:rsidR="00812F7F" w:rsidRPr="00721229" w:rsidRDefault="00812F7F" w:rsidP="00812F7F">
            <w:pPr>
              <w:jc w:val="right"/>
            </w:pPr>
            <w:r w:rsidRPr="00721229">
              <w:t>5,500.00</w:t>
            </w:r>
          </w:p>
        </w:tc>
        <w:tc>
          <w:tcPr>
            <w:tcW w:w="1980" w:type="dxa"/>
          </w:tcPr>
          <w:p w:rsidR="00812F7F" w:rsidRPr="00721229" w:rsidRDefault="00812F7F" w:rsidP="00812F7F">
            <w:pPr>
              <w:jc w:val="right"/>
            </w:pPr>
            <w:r w:rsidRPr="00721229">
              <w:t>294,871.43</w:t>
            </w:r>
          </w:p>
        </w:tc>
      </w:tr>
      <w:tr w:rsidR="00812F7F">
        <w:trPr>
          <w:trHeight w:val="198"/>
        </w:trPr>
        <w:tc>
          <w:tcPr>
            <w:tcW w:w="2268" w:type="dxa"/>
          </w:tcPr>
          <w:p w:rsidR="00812F7F" w:rsidRPr="00721229" w:rsidRDefault="00812F7F" w:rsidP="008D6A1B">
            <w:r w:rsidRPr="00721229">
              <w:t>Food Service</w:t>
            </w:r>
          </w:p>
        </w:tc>
        <w:tc>
          <w:tcPr>
            <w:tcW w:w="1800" w:type="dxa"/>
          </w:tcPr>
          <w:p w:rsidR="00812F7F" w:rsidRPr="00721229" w:rsidRDefault="00812F7F" w:rsidP="00812F7F">
            <w:pPr>
              <w:jc w:val="right"/>
            </w:pPr>
            <w:r w:rsidRPr="00721229">
              <w:t>50,399.09</w:t>
            </w:r>
          </w:p>
        </w:tc>
        <w:tc>
          <w:tcPr>
            <w:tcW w:w="1710" w:type="dxa"/>
          </w:tcPr>
          <w:p w:rsidR="00812F7F" w:rsidRPr="00721229" w:rsidRDefault="00812F7F" w:rsidP="00812F7F">
            <w:pPr>
              <w:jc w:val="right"/>
            </w:pPr>
            <w:r w:rsidRPr="00721229">
              <w:t>66,158.77</w:t>
            </w:r>
          </w:p>
        </w:tc>
        <w:tc>
          <w:tcPr>
            <w:tcW w:w="1890" w:type="dxa"/>
          </w:tcPr>
          <w:p w:rsidR="00812F7F" w:rsidRPr="00721229" w:rsidRDefault="00812F7F" w:rsidP="00812F7F">
            <w:pPr>
              <w:jc w:val="right"/>
            </w:pPr>
            <w:r w:rsidRPr="00721229">
              <w:t>92,720.17</w:t>
            </w:r>
          </w:p>
        </w:tc>
        <w:tc>
          <w:tcPr>
            <w:tcW w:w="1980" w:type="dxa"/>
          </w:tcPr>
          <w:p w:rsidR="00812F7F" w:rsidRPr="00721229" w:rsidRDefault="00812F7F" w:rsidP="00812F7F">
            <w:pPr>
              <w:jc w:val="right"/>
            </w:pPr>
            <w:r w:rsidRPr="00721229">
              <w:t>23,837.69</w:t>
            </w:r>
          </w:p>
        </w:tc>
      </w:tr>
      <w:tr w:rsidR="00812F7F">
        <w:tc>
          <w:tcPr>
            <w:tcW w:w="2268" w:type="dxa"/>
          </w:tcPr>
          <w:p w:rsidR="00812F7F" w:rsidRPr="00721229" w:rsidRDefault="00812F7F" w:rsidP="008D6A1B">
            <w:r w:rsidRPr="00721229">
              <w:t>Concessions</w:t>
            </w:r>
          </w:p>
        </w:tc>
        <w:tc>
          <w:tcPr>
            <w:tcW w:w="1800" w:type="dxa"/>
          </w:tcPr>
          <w:p w:rsidR="00812F7F" w:rsidRPr="00721229" w:rsidRDefault="00812F7F" w:rsidP="00812F7F">
            <w:pPr>
              <w:jc w:val="right"/>
            </w:pPr>
            <w:r w:rsidRPr="00721229">
              <w:t>263,642.61</w:t>
            </w:r>
          </w:p>
        </w:tc>
        <w:tc>
          <w:tcPr>
            <w:tcW w:w="1710" w:type="dxa"/>
          </w:tcPr>
          <w:p w:rsidR="00812F7F" w:rsidRPr="00721229" w:rsidRDefault="00812F7F" w:rsidP="00812F7F">
            <w:pPr>
              <w:jc w:val="right"/>
            </w:pPr>
            <w:r w:rsidRPr="00721229">
              <w:t>9,866.23</w:t>
            </w:r>
          </w:p>
        </w:tc>
        <w:tc>
          <w:tcPr>
            <w:tcW w:w="1890" w:type="dxa"/>
          </w:tcPr>
          <w:p w:rsidR="00812F7F" w:rsidRPr="00721229" w:rsidRDefault="00812F7F" w:rsidP="00812F7F">
            <w:pPr>
              <w:jc w:val="right"/>
            </w:pPr>
            <w:r w:rsidRPr="00721229">
              <w:t>5,764.66</w:t>
            </w:r>
          </w:p>
        </w:tc>
        <w:tc>
          <w:tcPr>
            <w:tcW w:w="1980" w:type="dxa"/>
          </w:tcPr>
          <w:p w:rsidR="00812F7F" w:rsidRPr="00721229" w:rsidRDefault="00812F7F" w:rsidP="00812F7F">
            <w:pPr>
              <w:jc w:val="right"/>
            </w:pPr>
            <w:r w:rsidRPr="00721229">
              <w:t>267,744.18</w:t>
            </w:r>
          </w:p>
        </w:tc>
      </w:tr>
      <w:tr w:rsidR="00812F7F">
        <w:tc>
          <w:tcPr>
            <w:tcW w:w="2268" w:type="dxa"/>
          </w:tcPr>
          <w:p w:rsidR="00812F7F" w:rsidRPr="00721229" w:rsidRDefault="00812F7F" w:rsidP="008D6A1B">
            <w:r w:rsidRPr="00721229">
              <w:t>Activity Account</w:t>
            </w:r>
          </w:p>
        </w:tc>
        <w:tc>
          <w:tcPr>
            <w:tcW w:w="1800" w:type="dxa"/>
          </w:tcPr>
          <w:p w:rsidR="00812F7F" w:rsidRPr="00721229" w:rsidRDefault="00812F7F" w:rsidP="00812F7F">
            <w:pPr>
              <w:jc w:val="right"/>
            </w:pPr>
            <w:r w:rsidRPr="00721229">
              <w:t>118,514.77</w:t>
            </w:r>
          </w:p>
        </w:tc>
        <w:tc>
          <w:tcPr>
            <w:tcW w:w="1710" w:type="dxa"/>
          </w:tcPr>
          <w:p w:rsidR="00812F7F" w:rsidRPr="00721229" w:rsidRDefault="00812F7F" w:rsidP="00812F7F">
            <w:pPr>
              <w:jc w:val="right"/>
            </w:pPr>
            <w:r w:rsidRPr="00721229">
              <w:t>5,805.80</w:t>
            </w:r>
          </w:p>
        </w:tc>
        <w:tc>
          <w:tcPr>
            <w:tcW w:w="1890" w:type="dxa"/>
          </w:tcPr>
          <w:p w:rsidR="00812F7F" w:rsidRPr="00721229" w:rsidRDefault="00812F7F" w:rsidP="00812F7F">
            <w:pPr>
              <w:jc w:val="right"/>
            </w:pPr>
            <w:r w:rsidRPr="00721229">
              <w:t>19,399.64</w:t>
            </w:r>
          </w:p>
        </w:tc>
        <w:tc>
          <w:tcPr>
            <w:tcW w:w="1980" w:type="dxa"/>
          </w:tcPr>
          <w:p w:rsidR="00812F7F" w:rsidRPr="00721229" w:rsidRDefault="00812F7F" w:rsidP="00812F7F">
            <w:pPr>
              <w:jc w:val="right"/>
            </w:pPr>
            <w:r w:rsidRPr="00721229">
              <w:t>104,920.93</w:t>
            </w:r>
          </w:p>
        </w:tc>
      </w:tr>
      <w:tr w:rsidR="00812F7F">
        <w:tc>
          <w:tcPr>
            <w:tcW w:w="2268" w:type="dxa"/>
          </w:tcPr>
          <w:p w:rsidR="00812F7F" w:rsidRPr="00721229" w:rsidRDefault="00812F7F" w:rsidP="008D6A1B">
            <w:r w:rsidRPr="00721229">
              <w:t>Health Insurance</w:t>
            </w:r>
          </w:p>
        </w:tc>
        <w:tc>
          <w:tcPr>
            <w:tcW w:w="1800" w:type="dxa"/>
          </w:tcPr>
          <w:p w:rsidR="00812F7F" w:rsidRPr="00721229" w:rsidRDefault="00812F7F" w:rsidP="00812F7F">
            <w:pPr>
              <w:jc w:val="right"/>
            </w:pPr>
            <w:r w:rsidRPr="00721229">
              <w:t>46,267.85</w:t>
            </w:r>
          </w:p>
        </w:tc>
        <w:tc>
          <w:tcPr>
            <w:tcW w:w="1710" w:type="dxa"/>
          </w:tcPr>
          <w:p w:rsidR="00812F7F" w:rsidRPr="00721229" w:rsidRDefault="00812F7F" w:rsidP="00812F7F">
            <w:pPr>
              <w:jc w:val="right"/>
            </w:pPr>
            <w:r w:rsidRPr="00721229">
              <w:t>145,828.61</w:t>
            </w:r>
          </w:p>
        </w:tc>
        <w:tc>
          <w:tcPr>
            <w:tcW w:w="1890" w:type="dxa"/>
          </w:tcPr>
          <w:p w:rsidR="00812F7F" w:rsidRPr="00721229" w:rsidRDefault="00812F7F" w:rsidP="00812F7F">
            <w:pPr>
              <w:jc w:val="right"/>
            </w:pPr>
            <w:r w:rsidRPr="00721229">
              <w:t>152,999.87</w:t>
            </w:r>
          </w:p>
        </w:tc>
        <w:tc>
          <w:tcPr>
            <w:tcW w:w="1980" w:type="dxa"/>
          </w:tcPr>
          <w:p w:rsidR="00812F7F" w:rsidRPr="00721229" w:rsidRDefault="00812F7F" w:rsidP="00812F7F">
            <w:pPr>
              <w:jc w:val="right"/>
            </w:pPr>
            <w:r w:rsidRPr="00721229">
              <w:t>39,096.59</w:t>
            </w:r>
          </w:p>
        </w:tc>
      </w:tr>
      <w:tr w:rsidR="00812F7F">
        <w:trPr>
          <w:trHeight w:val="252"/>
        </w:trPr>
        <w:tc>
          <w:tcPr>
            <w:tcW w:w="2268" w:type="dxa"/>
          </w:tcPr>
          <w:p w:rsidR="00812F7F" w:rsidRPr="00721229" w:rsidRDefault="00812F7F" w:rsidP="008D6A1B">
            <w:r w:rsidRPr="00721229">
              <w:t>Scholarship Fund</w:t>
            </w:r>
          </w:p>
        </w:tc>
        <w:tc>
          <w:tcPr>
            <w:tcW w:w="1800" w:type="dxa"/>
          </w:tcPr>
          <w:p w:rsidR="00812F7F" w:rsidRPr="00721229" w:rsidRDefault="00812F7F" w:rsidP="00812F7F">
            <w:pPr>
              <w:jc w:val="right"/>
            </w:pPr>
            <w:r w:rsidRPr="00721229">
              <w:t>168,336.48</w:t>
            </w:r>
          </w:p>
        </w:tc>
        <w:tc>
          <w:tcPr>
            <w:tcW w:w="1710" w:type="dxa"/>
          </w:tcPr>
          <w:p w:rsidR="00812F7F" w:rsidRPr="00721229" w:rsidRDefault="00812F7F" w:rsidP="00812F7F">
            <w:pPr>
              <w:jc w:val="right"/>
            </w:pPr>
            <w:r w:rsidRPr="00721229">
              <w:t>0.00</w:t>
            </w:r>
          </w:p>
        </w:tc>
        <w:tc>
          <w:tcPr>
            <w:tcW w:w="1890" w:type="dxa"/>
          </w:tcPr>
          <w:p w:rsidR="00812F7F" w:rsidRPr="00721229" w:rsidRDefault="00812F7F" w:rsidP="00812F7F">
            <w:pPr>
              <w:jc w:val="right"/>
            </w:pPr>
            <w:r w:rsidRPr="00721229">
              <w:t>0.00</w:t>
            </w:r>
          </w:p>
        </w:tc>
        <w:tc>
          <w:tcPr>
            <w:tcW w:w="1980" w:type="dxa"/>
          </w:tcPr>
          <w:p w:rsidR="00812F7F" w:rsidRPr="00721229" w:rsidRDefault="00812F7F" w:rsidP="00812F7F">
            <w:pPr>
              <w:jc w:val="right"/>
            </w:pPr>
            <w:r w:rsidRPr="00721229">
              <w:t>168,336.48</w:t>
            </w:r>
          </w:p>
        </w:tc>
      </w:tr>
      <w:tr w:rsidR="00812F7F">
        <w:tc>
          <w:tcPr>
            <w:tcW w:w="2268" w:type="dxa"/>
          </w:tcPr>
          <w:p w:rsidR="00812F7F" w:rsidRPr="00721229" w:rsidRDefault="00812F7F" w:rsidP="008D6A1B"/>
        </w:tc>
        <w:tc>
          <w:tcPr>
            <w:tcW w:w="1800" w:type="dxa"/>
          </w:tcPr>
          <w:p w:rsidR="00812F7F" w:rsidRPr="00721229" w:rsidRDefault="00812F7F" w:rsidP="00812F7F">
            <w:pPr>
              <w:jc w:val="right"/>
            </w:pPr>
            <w:r w:rsidRPr="00721229">
              <w:t>-------------------</w:t>
            </w:r>
          </w:p>
        </w:tc>
        <w:tc>
          <w:tcPr>
            <w:tcW w:w="1710" w:type="dxa"/>
          </w:tcPr>
          <w:p w:rsidR="00812F7F" w:rsidRPr="00721229" w:rsidRDefault="00812F7F" w:rsidP="00812F7F">
            <w:pPr>
              <w:jc w:val="right"/>
            </w:pPr>
            <w:r w:rsidRPr="00721229">
              <w:t>------------------</w:t>
            </w:r>
          </w:p>
        </w:tc>
        <w:tc>
          <w:tcPr>
            <w:tcW w:w="1890" w:type="dxa"/>
          </w:tcPr>
          <w:p w:rsidR="00812F7F" w:rsidRPr="00721229" w:rsidRDefault="00812F7F" w:rsidP="00812F7F">
            <w:pPr>
              <w:jc w:val="right"/>
            </w:pPr>
            <w:r w:rsidRPr="00721229">
              <w:t>-------------------</w:t>
            </w:r>
          </w:p>
        </w:tc>
        <w:tc>
          <w:tcPr>
            <w:tcW w:w="1980" w:type="dxa"/>
          </w:tcPr>
          <w:p w:rsidR="00812F7F" w:rsidRPr="00721229" w:rsidRDefault="00812F7F" w:rsidP="00812F7F">
            <w:pPr>
              <w:jc w:val="right"/>
            </w:pPr>
            <w:r w:rsidRPr="00721229">
              <w:t>-------------------</w:t>
            </w:r>
          </w:p>
        </w:tc>
      </w:tr>
      <w:tr w:rsidR="00812F7F">
        <w:tc>
          <w:tcPr>
            <w:tcW w:w="2268" w:type="dxa"/>
          </w:tcPr>
          <w:p w:rsidR="00812F7F" w:rsidRPr="00721229" w:rsidRDefault="00812F7F" w:rsidP="008D6A1B"/>
        </w:tc>
        <w:tc>
          <w:tcPr>
            <w:tcW w:w="1800" w:type="dxa"/>
          </w:tcPr>
          <w:p w:rsidR="00812F7F" w:rsidRPr="00721229" w:rsidRDefault="00812F7F" w:rsidP="00812F7F">
            <w:pPr>
              <w:jc w:val="right"/>
            </w:pPr>
            <w:r w:rsidRPr="00721229">
              <w:t>6,447,395.48</w:t>
            </w:r>
          </w:p>
        </w:tc>
        <w:tc>
          <w:tcPr>
            <w:tcW w:w="1710" w:type="dxa"/>
          </w:tcPr>
          <w:p w:rsidR="00812F7F" w:rsidRPr="00721229" w:rsidRDefault="00812F7F" w:rsidP="00812F7F">
            <w:pPr>
              <w:jc w:val="right"/>
            </w:pPr>
            <w:r w:rsidRPr="00721229">
              <w:t>990,627.36</w:t>
            </w:r>
          </w:p>
        </w:tc>
        <w:tc>
          <w:tcPr>
            <w:tcW w:w="1890" w:type="dxa"/>
          </w:tcPr>
          <w:p w:rsidR="00812F7F" w:rsidRPr="00721229" w:rsidRDefault="00812F7F" w:rsidP="00812F7F">
            <w:pPr>
              <w:jc w:val="right"/>
            </w:pPr>
            <w:r w:rsidRPr="00721229">
              <w:t>2,150,319.35</w:t>
            </w:r>
          </w:p>
        </w:tc>
        <w:tc>
          <w:tcPr>
            <w:tcW w:w="1980" w:type="dxa"/>
          </w:tcPr>
          <w:p w:rsidR="00812F7F" w:rsidRDefault="00812F7F" w:rsidP="00812F7F">
            <w:pPr>
              <w:jc w:val="right"/>
            </w:pPr>
            <w:r w:rsidRPr="00721229">
              <w:t>5,287,703.49</w:t>
            </w:r>
          </w:p>
        </w:tc>
      </w:tr>
      <w:bookmarkEnd w:id="0"/>
    </w:tbl>
    <w:p w:rsidR="00081B79" w:rsidRDefault="00081B79" w:rsidP="00F7758E">
      <w:pPr>
        <w:pStyle w:val="Title"/>
        <w:tabs>
          <w:tab w:val="left" w:pos="540"/>
        </w:tabs>
        <w:jc w:val="left"/>
        <w:rPr>
          <w:sz w:val="26"/>
          <w:u w:val="single"/>
        </w:rPr>
      </w:pPr>
    </w:p>
    <w:p w:rsidR="00460D29" w:rsidRDefault="00460D29" w:rsidP="00F7758E">
      <w:pPr>
        <w:pStyle w:val="Title"/>
        <w:tabs>
          <w:tab w:val="left" w:pos="540"/>
        </w:tabs>
        <w:jc w:val="left"/>
        <w:rPr>
          <w:sz w:val="26"/>
          <w:u w:val="single"/>
        </w:rPr>
      </w:pPr>
    </w:p>
    <w:p w:rsidR="00F7758E" w:rsidRDefault="00BF40E3" w:rsidP="00F7758E">
      <w:pPr>
        <w:pStyle w:val="Title"/>
        <w:tabs>
          <w:tab w:val="left" w:pos="540"/>
        </w:tabs>
        <w:jc w:val="left"/>
        <w:rPr>
          <w:sz w:val="26"/>
          <w:u w:val="single"/>
        </w:rPr>
      </w:pPr>
      <w:r>
        <w:rPr>
          <w:sz w:val="26"/>
          <w:u w:val="single"/>
        </w:rPr>
        <w:t>C</w:t>
      </w:r>
      <w:r w:rsidR="00F7758E">
        <w:rPr>
          <w:sz w:val="26"/>
          <w:u w:val="single"/>
        </w:rPr>
        <w:t>elebrate Successes in the District</w:t>
      </w:r>
    </w:p>
    <w:p w:rsidR="00BF40E3" w:rsidRDefault="00BF40E3" w:rsidP="00311561">
      <w:pPr>
        <w:pStyle w:val="Title"/>
        <w:jc w:val="left"/>
        <w:rPr>
          <w:sz w:val="26"/>
        </w:rPr>
      </w:pPr>
    </w:p>
    <w:p w:rsidR="00EB388F" w:rsidRDefault="007D28E8" w:rsidP="00311561">
      <w:pPr>
        <w:pStyle w:val="Title"/>
        <w:jc w:val="left"/>
        <w:rPr>
          <w:sz w:val="26"/>
        </w:rPr>
      </w:pPr>
      <w:r>
        <w:rPr>
          <w:sz w:val="26"/>
        </w:rPr>
        <w:t>Congratulated the boys’ golf team for their 9</w:t>
      </w:r>
      <w:r w:rsidRPr="007D28E8">
        <w:rPr>
          <w:sz w:val="26"/>
          <w:vertAlign w:val="superscript"/>
        </w:rPr>
        <w:t>th</w:t>
      </w:r>
      <w:r>
        <w:rPr>
          <w:sz w:val="26"/>
        </w:rPr>
        <w:t xml:space="preserve"> place finish in the State Tournament and Al Wever for his 16</w:t>
      </w:r>
      <w:r w:rsidRPr="007D28E8">
        <w:rPr>
          <w:sz w:val="26"/>
          <w:vertAlign w:val="superscript"/>
        </w:rPr>
        <w:t>th</w:t>
      </w:r>
      <w:r>
        <w:rPr>
          <w:sz w:val="26"/>
        </w:rPr>
        <w:t xml:space="preserve"> place finish in the State Tournament.</w:t>
      </w:r>
    </w:p>
    <w:p w:rsidR="007D28E8" w:rsidRDefault="007D28E8" w:rsidP="00311561">
      <w:pPr>
        <w:pStyle w:val="Title"/>
        <w:jc w:val="left"/>
        <w:rPr>
          <w:sz w:val="26"/>
        </w:rPr>
      </w:pPr>
    </w:p>
    <w:p w:rsidR="007D28E8" w:rsidRDefault="007D28E8" w:rsidP="00311561">
      <w:pPr>
        <w:pStyle w:val="Title"/>
        <w:jc w:val="left"/>
        <w:rPr>
          <w:sz w:val="26"/>
        </w:rPr>
      </w:pPr>
      <w:r>
        <w:rPr>
          <w:sz w:val="26"/>
        </w:rPr>
        <w:lastRenderedPageBreak/>
        <w:t>Thanked Terry Rotert and staff for hosting the State Golf Tournament in Huron.</w:t>
      </w:r>
    </w:p>
    <w:p w:rsidR="00EB388F" w:rsidRDefault="00EB388F" w:rsidP="00311561">
      <w:pPr>
        <w:pStyle w:val="Title"/>
        <w:jc w:val="left"/>
        <w:rPr>
          <w:sz w:val="26"/>
        </w:rPr>
      </w:pPr>
    </w:p>
    <w:p w:rsidR="00D00904" w:rsidRDefault="00D00904" w:rsidP="00311561">
      <w:pPr>
        <w:pStyle w:val="Title"/>
        <w:jc w:val="left"/>
        <w:rPr>
          <w:sz w:val="26"/>
        </w:rPr>
      </w:pPr>
    </w:p>
    <w:p w:rsidR="00F7758E" w:rsidRDefault="00F7758E" w:rsidP="00311561">
      <w:pPr>
        <w:pStyle w:val="Title"/>
        <w:jc w:val="left"/>
        <w:rPr>
          <w:sz w:val="26"/>
          <w:u w:val="single"/>
        </w:rPr>
      </w:pPr>
      <w:r>
        <w:rPr>
          <w:sz w:val="26"/>
          <w:u w:val="single"/>
        </w:rPr>
        <w:t>Reports</w:t>
      </w:r>
      <w:r w:rsidR="002E18E7">
        <w:rPr>
          <w:sz w:val="26"/>
          <w:u w:val="single"/>
        </w:rPr>
        <w:t xml:space="preserve"> </w:t>
      </w:r>
    </w:p>
    <w:p w:rsidR="006E5E33" w:rsidRDefault="006E5E33">
      <w:pPr>
        <w:pStyle w:val="Title"/>
        <w:jc w:val="left"/>
        <w:rPr>
          <w:sz w:val="26"/>
        </w:rPr>
      </w:pPr>
      <w:r>
        <w:rPr>
          <w:sz w:val="26"/>
        </w:rPr>
        <w:t xml:space="preserve"> </w:t>
      </w:r>
    </w:p>
    <w:p w:rsidR="007D28E8" w:rsidRDefault="007D28E8" w:rsidP="005074B3">
      <w:pPr>
        <w:pStyle w:val="Title"/>
        <w:numPr>
          <w:ilvl w:val="0"/>
          <w:numId w:val="5"/>
        </w:numPr>
        <w:tabs>
          <w:tab w:val="clear" w:pos="720"/>
          <w:tab w:val="left" w:pos="540"/>
        </w:tabs>
        <w:ind w:left="540" w:hanging="540"/>
        <w:jc w:val="left"/>
        <w:rPr>
          <w:sz w:val="26"/>
        </w:rPr>
      </w:pPr>
      <w:r>
        <w:rPr>
          <w:sz w:val="26"/>
        </w:rPr>
        <w:t>Good News Report – The high school presented the report with Laura Petersen and high school music students demonstrating new technology and with Wayne Fenner and Jonna Reid presenting information on Pride High.</w:t>
      </w:r>
    </w:p>
    <w:p w:rsidR="007D28E8" w:rsidRDefault="007D28E8" w:rsidP="007D28E8">
      <w:pPr>
        <w:pStyle w:val="Title"/>
        <w:tabs>
          <w:tab w:val="left" w:pos="540"/>
        </w:tabs>
        <w:ind w:left="540"/>
        <w:jc w:val="left"/>
        <w:rPr>
          <w:sz w:val="26"/>
        </w:rPr>
      </w:pPr>
    </w:p>
    <w:p w:rsidR="007D28E8" w:rsidRDefault="007D28E8" w:rsidP="005074B3">
      <w:pPr>
        <w:pStyle w:val="Title"/>
        <w:numPr>
          <w:ilvl w:val="0"/>
          <w:numId w:val="5"/>
        </w:numPr>
        <w:tabs>
          <w:tab w:val="clear" w:pos="720"/>
          <w:tab w:val="left" w:pos="540"/>
        </w:tabs>
        <w:ind w:left="540" w:hanging="540"/>
        <w:jc w:val="left"/>
        <w:rPr>
          <w:sz w:val="26"/>
        </w:rPr>
      </w:pPr>
      <w:r>
        <w:rPr>
          <w:sz w:val="26"/>
        </w:rPr>
        <w:t>Classified Employee of the Month – Terri Anderson-Schlader, middle school special education para-educator, was recognized as the Classified Employee of the Month for September.</w:t>
      </w:r>
    </w:p>
    <w:p w:rsidR="007D28E8" w:rsidRDefault="007D28E8" w:rsidP="007D28E8">
      <w:pPr>
        <w:pStyle w:val="Title"/>
        <w:tabs>
          <w:tab w:val="left" w:pos="540"/>
        </w:tabs>
        <w:ind w:left="540"/>
        <w:jc w:val="left"/>
        <w:rPr>
          <w:sz w:val="26"/>
        </w:rPr>
      </w:pPr>
    </w:p>
    <w:p w:rsidR="005074B3" w:rsidRDefault="00542EC4" w:rsidP="005074B3">
      <w:pPr>
        <w:pStyle w:val="Title"/>
        <w:numPr>
          <w:ilvl w:val="0"/>
          <w:numId w:val="5"/>
        </w:numPr>
        <w:tabs>
          <w:tab w:val="clear" w:pos="720"/>
          <w:tab w:val="left" w:pos="540"/>
        </w:tabs>
        <w:ind w:left="540" w:hanging="540"/>
        <w:jc w:val="left"/>
        <w:rPr>
          <w:sz w:val="26"/>
        </w:rPr>
      </w:pPr>
      <w:r>
        <w:rPr>
          <w:sz w:val="26"/>
        </w:rPr>
        <w:t>B</w:t>
      </w:r>
      <w:r w:rsidR="005074B3" w:rsidRPr="009D655A">
        <w:rPr>
          <w:sz w:val="26"/>
        </w:rPr>
        <w:t>usiness Manager’s Report – Kelly Christopherson presented the Business Manager’s Report to the Board.</w:t>
      </w:r>
      <w:r w:rsidR="00D00904">
        <w:rPr>
          <w:sz w:val="26"/>
        </w:rPr>
        <w:t xml:space="preserve">  </w:t>
      </w:r>
    </w:p>
    <w:p w:rsidR="00184316" w:rsidRDefault="00184316" w:rsidP="00184316">
      <w:pPr>
        <w:pStyle w:val="Title"/>
        <w:tabs>
          <w:tab w:val="left" w:pos="540"/>
        </w:tabs>
        <w:ind w:left="540"/>
        <w:jc w:val="left"/>
        <w:rPr>
          <w:sz w:val="26"/>
        </w:rPr>
      </w:pPr>
    </w:p>
    <w:p w:rsidR="00184316" w:rsidRDefault="00184316" w:rsidP="005074B3">
      <w:pPr>
        <w:pStyle w:val="Title"/>
        <w:numPr>
          <w:ilvl w:val="0"/>
          <w:numId w:val="5"/>
        </w:numPr>
        <w:tabs>
          <w:tab w:val="clear" w:pos="720"/>
          <w:tab w:val="left" w:pos="540"/>
        </w:tabs>
        <w:ind w:left="540" w:hanging="540"/>
        <w:jc w:val="left"/>
        <w:rPr>
          <w:sz w:val="26"/>
        </w:rPr>
      </w:pPr>
      <w:r>
        <w:rPr>
          <w:sz w:val="26"/>
        </w:rPr>
        <w:t xml:space="preserve">Superintendent’s Report – Ross Opsal presented </w:t>
      </w:r>
      <w:r w:rsidR="00D00904">
        <w:rPr>
          <w:sz w:val="26"/>
        </w:rPr>
        <w:t xml:space="preserve">a report </w:t>
      </w:r>
      <w:r w:rsidR="007D28E8">
        <w:rPr>
          <w:sz w:val="26"/>
        </w:rPr>
        <w:t>on an upcoming HHS virtual tour and an HHS renovation open house, information from the 2010 ASBSD/Zogby Poll, and introduced HHS principal Terry Nebelsick who shared plans for bringing a K-9 unit into the schools.</w:t>
      </w:r>
    </w:p>
    <w:p w:rsidR="00E73A81" w:rsidRDefault="00E73A81" w:rsidP="00E73A81">
      <w:pPr>
        <w:pStyle w:val="Title"/>
        <w:tabs>
          <w:tab w:val="left" w:pos="540"/>
        </w:tabs>
        <w:jc w:val="left"/>
        <w:rPr>
          <w:sz w:val="26"/>
        </w:rPr>
      </w:pPr>
    </w:p>
    <w:p w:rsidR="007D28E8" w:rsidRDefault="00A87129" w:rsidP="007D28E8">
      <w:pPr>
        <w:pStyle w:val="Title"/>
        <w:tabs>
          <w:tab w:val="left" w:pos="540"/>
        </w:tabs>
        <w:jc w:val="left"/>
        <w:rPr>
          <w:sz w:val="26"/>
        </w:rPr>
      </w:pPr>
      <w:r w:rsidRPr="007D28E8">
        <w:rPr>
          <w:sz w:val="26"/>
        </w:rPr>
        <w:t xml:space="preserve">Dates to Remember – </w:t>
      </w:r>
      <w:r w:rsidR="007D28E8">
        <w:rPr>
          <w:sz w:val="26"/>
        </w:rPr>
        <w:t xml:space="preserve">October 13 is an early release day.  October 15 is the end of the first quarter.  October 20 </w:t>
      </w:r>
      <w:r w:rsidR="00B624FB">
        <w:rPr>
          <w:sz w:val="26"/>
        </w:rPr>
        <w:t xml:space="preserve">flu shots will be available for employees.  October 23 is the State Cross Country Meet.  </w:t>
      </w:r>
      <w:r w:rsidR="007D28E8">
        <w:rPr>
          <w:sz w:val="26"/>
        </w:rPr>
        <w:t>October 26 and 28 are the elementary conferences.  November 11 is Veterans’ Day and there is not any school.</w:t>
      </w:r>
      <w:r w:rsidR="00B624FB">
        <w:rPr>
          <w:sz w:val="26"/>
        </w:rPr>
        <w:t xml:space="preserve">  November 18 is the State of the Schools luncheon.  November 19 is the ASBSD Delegate Assembly.  November 22 is the high school and middle school conferences.  November 24 is the conference earned vacation day.  Nov</w:t>
      </w:r>
      <w:r w:rsidR="00FB5500">
        <w:rPr>
          <w:sz w:val="26"/>
        </w:rPr>
        <w:t>e</w:t>
      </w:r>
      <w:r w:rsidR="00B624FB">
        <w:rPr>
          <w:sz w:val="26"/>
        </w:rPr>
        <w:t>mber 25 and 26 is Thanksgiving vacation.</w:t>
      </w:r>
      <w:r w:rsidR="00FB5500">
        <w:rPr>
          <w:sz w:val="26"/>
        </w:rPr>
        <w:t xml:space="preserve">  October 22 is Breast Cancer Awareness at the volleyball game.  October 22 and 23 is the Fall play production.  November 18-20 is the State B Volleyball Tournament.</w:t>
      </w:r>
      <w:r w:rsidR="00B624FB">
        <w:rPr>
          <w:sz w:val="26"/>
        </w:rPr>
        <w:t xml:space="preserve">  </w:t>
      </w:r>
    </w:p>
    <w:p w:rsidR="009E4885" w:rsidRDefault="009E4885" w:rsidP="00B624FB">
      <w:pPr>
        <w:rPr>
          <w:sz w:val="26"/>
          <w:u w:val="single"/>
        </w:rPr>
      </w:pPr>
    </w:p>
    <w:p w:rsidR="00B624FB" w:rsidRPr="00B624FB" w:rsidRDefault="00B624FB" w:rsidP="00B624FB">
      <w:pPr>
        <w:rPr>
          <w:sz w:val="26"/>
          <w:u w:val="single"/>
        </w:rPr>
      </w:pPr>
    </w:p>
    <w:p w:rsidR="006E5E33" w:rsidRDefault="006E5E33" w:rsidP="00E73A81">
      <w:pPr>
        <w:pStyle w:val="Title"/>
        <w:tabs>
          <w:tab w:val="left" w:pos="540"/>
        </w:tabs>
        <w:jc w:val="left"/>
        <w:rPr>
          <w:sz w:val="26"/>
          <w:u w:val="single"/>
        </w:rPr>
      </w:pPr>
      <w:r>
        <w:rPr>
          <w:sz w:val="26"/>
          <w:u w:val="single"/>
        </w:rPr>
        <w:t>Community Input</w:t>
      </w:r>
    </w:p>
    <w:p w:rsidR="006E5E33" w:rsidRDefault="006E5E33">
      <w:pPr>
        <w:pStyle w:val="Title"/>
        <w:jc w:val="left"/>
        <w:rPr>
          <w:sz w:val="26"/>
          <w:u w:val="single"/>
        </w:rPr>
      </w:pPr>
    </w:p>
    <w:p w:rsidR="006E5E33" w:rsidRDefault="00306D0B">
      <w:pPr>
        <w:pStyle w:val="Title"/>
        <w:jc w:val="left"/>
        <w:rPr>
          <w:sz w:val="26"/>
        </w:rPr>
      </w:pPr>
      <w:r>
        <w:rPr>
          <w:sz w:val="26"/>
        </w:rPr>
        <w:t>None.</w:t>
      </w:r>
    </w:p>
    <w:p w:rsidR="00E01736" w:rsidRDefault="00E01736">
      <w:pPr>
        <w:pStyle w:val="Title"/>
        <w:jc w:val="left"/>
        <w:rPr>
          <w:sz w:val="26"/>
        </w:rPr>
      </w:pPr>
    </w:p>
    <w:p w:rsidR="00667A89" w:rsidRDefault="00667A89">
      <w:pPr>
        <w:pStyle w:val="Title"/>
        <w:jc w:val="left"/>
        <w:rPr>
          <w:sz w:val="26"/>
        </w:rPr>
      </w:pPr>
    </w:p>
    <w:p w:rsidR="006E5E33" w:rsidRDefault="006E5E33">
      <w:pPr>
        <w:pStyle w:val="Title"/>
        <w:jc w:val="left"/>
        <w:rPr>
          <w:sz w:val="26"/>
          <w:u w:val="single"/>
        </w:rPr>
      </w:pPr>
      <w:r>
        <w:rPr>
          <w:sz w:val="26"/>
          <w:u w:val="single"/>
        </w:rPr>
        <w:t>Old Business</w:t>
      </w:r>
    </w:p>
    <w:p w:rsidR="00306D0B" w:rsidRDefault="00306D0B">
      <w:pPr>
        <w:pStyle w:val="Title"/>
        <w:jc w:val="left"/>
        <w:rPr>
          <w:sz w:val="26"/>
          <w:u w:val="single"/>
        </w:rPr>
      </w:pPr>
    </w:p>
    <w:p w:rsidR="00B624FB" w:rsidRDefault="00B624FB" w:rsidP="00B624FB">
      <w:pPr>
        <w:rPr>
          <w:sz w:val="26"/>
        </w:rPr>
      </w:pPr>
      <w:r w:rsidRPr="00AE3CD2">
        <w:rPr>
          <w:sz w:val="26"/>
        </w:rPr>
        <w:t xml:space="preserve">Motion by </w:t>
      </w:r>
      <w:r>
        <w:rPr>
          <w:sz w:val="26"/>
        </w:rPr>
        <w:t>Bennett, second by VanBerkum, and</w:t>
      </w:r>
      <w:r w:rsidRPr="00AE3CD2">
        <w:rPr>
          <w:sz w:val="26"/>
        </w:rPr>
        <w:t xml:space="preserve"> </w:t>
      </w:r>
      <w:r>
        <w:rPr>
          <w:sz w:val="26"/>
        </w:rPr>
        <w:t xml:space="preserve">unanimously carried </w:t>
      </w:r>
      <w:r w:rsidR="00FB5500">
        <w:rPr>
          <w:sz w:val="26"/>
        </w:rPr>
        <w:t xml:space="preserve">to </w:t>
      </w:r>
      <w:r>
        <w:rPr>
          <w:sz w:val="26"/>
        </w:rPr>
        <w:t>remove</w:t>
      </w:r>
      <w:r w:rsidR="00FB5500">
        <w:rPr>
          <w:sz w:val="26"/>
        </w:rPr>
        <w:t xml:space="preserve"> the</w:t>
      </w:r>
      <w:r>
        <w:rPr>
          <w:sz w:val="26"/>
        </w:rPr>
        <w:t xml:space="preserve"> rental agreement with the South Dakota State Fair for the storage of </w:t>
      </w:r>
      <w:r w:rsidR="00FB5500">
        <w:rPr>
          <w:sz w:val="26"/>
        </w:rPr>
        <w:t>school buses from the table.</w:t>
      </w:r>
    </w:p>
    <w:p w:rsidR="00FB5500" w:rsidRDefault="00FB5500" w:rsidP="00B624FB">
      <w:pPr>
        <w:rPr>
          <w:sz w:val="26"/>
        </w:rPr>
      </w:pPr>
    </w:p>
    <w:p w:rsidR="00FB5500" w:rsidRDefault="00FB5500" w:rsidP="00FB5500">
      <w:pPr>
        <w:rPr>
          <w:sz w:val="26"/>
        </w:rPr>
      </w:pPr>
      <w:r w:rsidRPr="00AE3CD2">
        <w:rPr>
          <w:sz w:val="26"/>
        </w:rPr>
        <w:t xml:space="preserve">Motion by </w:t>
      </w:r>
      <w:r>
        <w:rPr>
          <w:sz w:val="26"/>
        </w:rPr>
        <w:t>Bennett, second by Yost, and</w:t>
      </w:r>
      <w:r w:rsidRPr="00AE3CD2">
        <w:rPr>
          <w:sz w:val="26"/>
        </w:rPr>
        <w:t xml:space="preserve"> </w:t>
      </w:r>
      <w:r>
        <w:rPr>
          <w:sz w:val="26"/>
        </w:rPr>
        <w:t>unanimously carried to approve the rental agreement with the South Dakota State Fair for the storage of school buses.</w:t>
      </w:r>
    </w:p>
    <w:p w:rsidR="00FB5500" w:rsidRDefault="00FB5500" w:rsidP="00B624FB">
      <w:pPr>
        <w:rPr>
          <w:sz w:val="26"/>
        </w:rPr>
      </w:pPr>
    </w:p>
    <w:p w:rsidR="00B624FB" w:rsidRDefault="00B624FB" w:rsidP="00B624FB">
      <w:pPr>
        <w:rPr>
          <w:sz w:val="26"/>
        </w:rPr>
      </w:pPr>
    </w:p>
    <w:p w:rsidR="003B42EA" w:rsidRDefault="003B42EA" w:rsidP="003B42EA">
      <w:pPr>
        <w:pStyle w:val="Title"/>
        <w:jc w:val="left"/>
        <w:rPr>
          <w:sz w:val="26"/>
          <w:u w:val="single"/>
        </w:rPr>
      </w:pPr>
      <w:r>
        <w:rPr>
          <w:sz w:val="26"/>
          <w:u w:val="single"/>
        </w:rPr>
        <w:t>New Business</w:t>
      </w:r>
    </w:p>
    <w:p w:rsidR="001F7CFB" w:rsidRDefault="001F7CFB" w:rsidP="00E744EF">
      <w:pPr>
        <w:rPr>
          <w:sz w:val="26"/>
        </w:rPr>
      </w:pPr>
    </w:p>
    <w:p w:rsidR="000F0084" w:rsidRDefault="000F0084" w:rsidP="000F0084">
      <w:pPr>
        <w:rPr>
          <w:sz w:val="26"/>
        </w:rPr>
      </w:pPr>
      <w:r w:rsidRPr="00AE3CD2">
        <w:rPr>
          <w:sz w:val="26"/>
        </w:rPr>
        <w:t xml:space="preserve">Motion by </w:t>
      </w:r>
      <w:r w:rsidR="00FB5500">
        <w:rPr>
          <w:sz w:val="26"/>
        </w:rPr>
        <w:t>Bennett</w:t>
      </w:r>
      <w:r>
        <w:rPr>
          <w:sz w:val="26"/>
        </w:rPr>
        <w:t xml:space="preserve">, second by </w:t>
      </w:r>
      <w:r w:rsidR="00FB5500">
        <w:rPr>
          <w:sz w:val="26"/>
        </w:rPr>
        <w:t>Fryberger</w:t>
      </w:r>
      <w:r>
        <w:rPr>
          <w:sz w:val="26"/>
        </w:rPr>
        <w:t>, and</w:t>
      </w:r>
      <w:r w:rsidRPr="00AE3CD2">
        <w:rPr>
          <w:sz w:val="26"/>
        </w:rPr>
        <w:t xml:space="preserve"> </w:t>
      </w:r>
      <w:r>
        <w:rPr>
          <w:sz w:val="26"/>
        </w:rPr>
        <w:t xml:space="preserve">unanimously carried to approve </w:t>
      </w:r>
      <w:r w:rsidR="009E4885">
        <w:rPr>
          <w:sz w:val="26"/>
        </w:rPr>
        <w:t xml:space="preserve">the </w:t>
      </w:r>
      <w:r w:rsidR="00FB5500">
        <w:rPr>
          <w:sz w:val="26"/>
        </w:rPr>
        <w:t>General Fund Supplemental Budget in the amount of $316,000.</w:t>
      </w:r>
    </w:p>
    <w:p w:rsidR="00E57439" w:rsidRDefault="00E57439" w:rsidP="000F0084">
      <w:pPr>
        <w:rPr>
          <w:sz w:val="26"/>
        </w:rPr>
      </w:pPr>
    </w:p>
    <w:p w:rsidR="00FB5500" w:rsidRDefault="00FB5500" w:rsidP="00FB5500">
      <w:pPr>
        <w:rPr>
          <w:sz w:val="26"/>
        </w:rPr>
      </w:pPr>
      <w:r w:rsidRPr="00AE3CD2">
        <w:rPr>
          <w:sz w:val="26"/>
        </w:rPr>
        <w:t xml:space="preserve">Motion by </w:t>
      </w:r>
      <w:r>
        <w:rPr>
          <w:sz w:val="26"/>
        </w:rPr>
        <w:t>VanBerkum, second by Bennett, and</w:t>
      </w:r>
      <w:r w:rsidRPr="00AE3CD2">
        <w:rPr>
          <w:sz w:val="26"/>
        </w:rPr>
        <w:t xml:space="preserve"> </w:t>
      </w:r>
      <w:r>
        <w:rPr>
          <w:sz w:val="26"/>
        </w:rPr>
        <w:t>unanimously carried to approve the Capital Outlay Fund Supplemental Budget in the amount of $61,000.</w:t>
      </w:r>
    </w:p>
    <w:p w:rsidR="00FB5500" w:rsidRDefault="00FB5500" w:rsidP="00FB5500">
      <w:pPr>
        <w:rPr>
          <w:sz w:val="26"/>
        </w:rPr>
      </w:pPr>
    </w:p>
    <w:p w:rsidR="008D1578" w:rsidRDefault="008D1578" w:rsidP="000F0084">
      <w:pPr>
        <w:rPr>
          <w:sz w:val="26"/>
        </w:rPr>
      </w:pPr>
      <w:r w:rsidRPr="00AE3CD2">
        <w:rPr>
          <w:sz w:val="26"/>
        </w:rPr>
        <w:t xml:space="preserve">Motion by </w:t>
      </w:r>
      <w:r w:rsidR="00C66674">
        <w:rPr>
          <w:sz w:val="26"/>
        </w:rPr>
        <w:t>Yost,</w:t>
      </w:r>
      <w:r>
        <w:rPr>
          <w:sz w:val="26"/>
        </w:rPr>
        <w:t xml:space="preserve"> second by </w:t>
      </w:r>
      <w:r w:rsidR="00C66674">
        <w:rPr>
          <w:sz w:val="26"/>
        </w:rPr>
        <w:t>Bennett</w:t>
      </w:r>
      <w:r>
        <w:rPr>
          <w:sz w:val="26"/>
        </w:rPr>
        <w:t>, and</w:t>
      </w:r>
      <w:r w:rsidRPr="00AE3CD2">
        <w:rPr>
          <w:sz w:val="26"/>
        </w:rPr>
        <w:t xml:space="preserve"> </w:t>
      </w:r>
      <w:r>
        <w:rPr>
          <w:sz w:val="26"/>
        </w:rPr>
        <w:t xml:space="preserve">unanimously carried to </w:t>
      </w:r>
      <w:r w:rsidR="00C66674">
        <w:rPr>
          <w:sz w:val="26"/>
        </w:rPr>
        <w:t>approve change order #2 for the high school parking lot in the amount of $17,870.40.</w:t>
      </w:r>
    </w:p>
    <w:p w:rsidR="000F0084" w:rsidRDefault="000F0084" w:rsidP="000F0084">
      <w:pPr>
        <w:pStyle w:val="Title"/>
        <w:tabs>
          <w:tab w:val="left" w:pos="540"/>
        </w:tabs>
        <w:jc w:val="left"/>
        <w:rPr>
          <w:sz w:val="26"/>
        </w:rPr>
      </w:pPr>
    </w:p>
    <w:p w:rsidR="007365C8" w:rsidRPr="00AE3CD2" w:rsidRDefault="007365C8" w:rsidP="007365C8">
      <w:pPr>
        <w:rPr>
          <w:sz w:val="26"/>
        </w:rPr>
      </w:pPr>
      <w:r>
        <w:rPr>
          <w:sz w:val="26"/>
        </w:rPr>
        <w:t>M</w:t>
      </w:r>
      <w:r w:rsidRPr="00AE3CD2">
        <w:rPr>
          <w:sz w:val="26"/>
        </w:rPr>
        <w:t xml:space="preserve">otion by </w:t>
      </w:r>
      <w:r w:rsidR="00E57439">
        <w:rPr>
          <w:sz w:val="26"/>
        </w:rPr>
        <w:t>Bennett</w:t>
      </w:r>
      <w:r w:rsidRPr="00AE3CD2">
        <w:rPr>
          <w:sz w:val="26"/>
        </w:rPr>
        <w:t xml:space="preserve">, second by </w:t>
      </w:r>
      <w:r w:rsidR="00E57439">
        <w:rPr>
          <w:sz w:val="26"/>
        </w:rPr>
        <w:t>Fryberger</w:t>
      </w:r>
      <w:r w:rsidRPr="00AE3CD2">
        <w:rPr>
          <w:sz w:val="26"/>
        </w:rPr>
        <w:t xml:space="preserve">, and unanimously approved to </w:t>
      </w:r>
      <w:r>
        <w:rPr>
          <w:sz w:val="26"/>
        </w:rPr>
        <w:t xml:space="preserve">adjourn at </w:t>
      </w:r>
      <w:r w:rsidR="00C66674">
        <w:rPr>
          <w:sz w:val="26"/>
        </w:rPr>
        <w:t>6</w:t>
      </w:r>
      <w:r w:rsidR="00CB0AAD">
        <w:rPr>
          <w:sz w:val="26"/>
        </w:rPr>
        <w:t>:5</w:t>
      </w:r>
      <w:r w:rsidR="00C66674">
        <w:rPr>
          <w:sz w:val="26"/>
        </w:rPr>
        <w:t>0</w:t>
      </w:r>
      <w:r w:rsidRPr="00AE3CD2">
        <w:rPr>
          <w:sz w:val="26"/>
        </w:rPr>
        <w:t xml:space="preserve"> p.m.</w:t>
      </w:r>
    </w:p>
    <w:p w:rsidR="007365C8" w:rsidRDefault="007365C8" w:rsidP="007365C8">
      <w:pPr>
        <w:pStyle w:val="Title"/>
        <w:jc w:val="left"/>
        <w:rPr>
          <w:sz w:val="26"/>
        </w:rPr>
      </w:pPr>
    </w:p>
    <w:p w:rsidR="00B90978" w:rsidRDefault="00B90978">
      <w:pPr>
        <w:pStyle w:val="Title"/>
        <w:jc w:val="left"/>
        <w:rPr>
          <w:sz w:val="26"/>
        </w:rPr>
      </w:pPr>
    </w:p>
    <w:p w:rsidR="006E5E33" w:rsidRDefault="00372EB0">
      <w:pPr>
        <w:pStyle w:val="Title"/>
        <w:jc w:val="left"/>
        <w:rPr>
          <w:sz w:val="26"/>
        </w:rPr>
      </w:pPr>
      <w:r>
        <w:rPr>
          <w:sz w:val="26"/>
        </w:rPr>
        <w:t>_</w:t>
      </w:r>
      <w:r w:rsidR="006E5E33">
        <w:rPr>
          <w:sz w:val="26"/>
        </w:rPr>
        <w:t>______________________</w:t>
      </w:r>
      <w:r w:rsidR="006E5E33">
        <w:rPr>
          <w:sz w:val="26"/>
        </w:rPr>
        <w:tab/>
      </w:r>
      <w:r w:rsidR="006E5E33">
        <w:rPr>
          <w:sz w:val="26"/>
        </w:rPr>
        <w:tab/>
        <w:t>_________________________________</w:t>
      </w:r>
    </w:p>
    <w:p w:rsidR="006E5E33" w:rsidRPr="00B440C6" w:rsidRDefault="00C1076C" w:rsidP="00DE11EC">
      <w:pPr>
        <w:pStyle w:val="Title"/>
        <w:jc w:val="left"/>
        <w:rPr>
          <w:sz w:val="26"/>
          <w:szCs w:val="26"/>
        </w:rPr>
      </w:pPr>
      <w:r>
        <w:rPr>
          <w:sz w:val="26"/>
          <w:szCs w:val="26"/>
        </w:rPr>
        <w:t xml:space="preserve">John Halbkat, </w:t>
      </w:r>
      <w:r w:rsidR="006E5E33" w:rsidRPr="00B440C6">
        <w:rPr>
          <w:sz w:val="26"/>
          <w:szCs w:val="26"/>
        </w:rPr>
        <w:t>President</w:t>
      </w:r>
      <w:r w:rsidR="009159AB">
        <w:rPr>
          <w:sz w:val="26"/>
          <w:szCs w:val="26"/>
        </w:rPr>
        <w:tab/>
      </w:r>
      <w:r w:rsidR="00295F53">
        <w:rPr>
          <w:sz w:val="26"/>
          <w:szCs w:val="26"/>
        </w:rPr>
        <w:tab/>
      </w:r>
      <w:r w:rsidR="006E5E33" w:rsidRPr="00B440C6">
        <w:rPr>
          <w:sz w:val="26"/>
          <w:szCs w:val="26"/>
        </w:rPr>
        <w:tab/>
        <w:t>Kelly Christopherson, Business Manager</w:t>
      </w:r>
    </w:p>
    <w:sectPr w:rsidR="006E5E33" w:rsidRPr="00B440C6" w:rsidSect="004E194B">
      <w:pgSz w:w="12240" w:h="15840"/>
      <w:pgMar w:top="1152" w:right="1440"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CE4"/>
    <w:multiLevelType w:val="hybridMultilevel"/>
    <w:tmpl w:val="77DA6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AD4DD5"/>
    <w:multiLevelType w:val="singleLevel"/>
    <w:tmpl w:val="641841DC"/>
    <w:lvl w:ilvl="0">
      <w:start w:val="2"/>
      <w:numFmt w:val="upperLetter"/>
      <w:lvlText w:val="%1."/>
      <w:lvlJc w:val="left"/>
      <w:pPr>
        <w:tabs>
          <w:tab w:val="num" w:pos="720"/>
        </w:tabs>
        <w:ind w:left="720" w:hanging="720"/>
      </w:pPr>
      <w:rPr>
        <w:rFonts w:hint="default"/>
      </w:rPr>
    </w:lvl>
  </w:abstractNum>
  <w:abstractNum w:abstractNumId="2">
    <w:nsid w:val="25277D5C"/>
    <w:multiLevelType w:val="singleLevel"/>
    <w:tmpl w:val="312CDC7C"/>
    <w:lvl w:ilvl="0">
      <w:start w:val="1"/>
      <w:numFmt w:val="upperLetter"/>
      <w:lvlText w:val="%1."/>
      <w:lvlJc w:val="left"/>
      <w:pPr>
        <w:tabs>
          <w:tab w:val="num" w:pos="540"/>
        </w:tabs>
        <w:ind w:left="540" w:hanging="540"/>
      </w:pPr>
      <w:rPr>
        <w:rFonts w:hint="default"/>
      </w:rPr>
    </w:lvl>
  </w:abstractNum>
  <w:abstractNum w:abstractNumId="3">
    <w:nsid w:val="42091CAC"/>
    <w:multiLevelType w:val="hybridMultilevel"/>
    <w:tmpl w:val="05BE96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780002"/>
    <w:multiLevelType w:val="hybridMultilevel"/>
    <w:tmpl w:val="615A4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5633B7"/>
    <w:multiLevelType w:val="hybridMultilevel"/>
    <w:tmpl w:val="791ED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F94274"/>
    <w:multiLevelType w:val="hybridMultilevel"/>
    <w:tmpl w:val="597EBA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6F526F91"/>
    <w:multiLevelType w:val="hybridMultilevel"/>
    <w:tmpl w:val="C358C3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B367E"/>
    <w:rsid w:val="00000FF1"/>
    <w:rsid w:val="00003351"/>
    <w:rsid w:val="00003E3D"/>
    <w:rsid w:val="000051C6"/>
    <w:rsid w:val="00016786"/>
    <w:rsid w:val="000167D7"/>
    <w:rsid w:val="0002462F"/>
    <w:rsid w:val="0002715F"/>
    <w:rsid w:val="000323B8"/>
    <w:rsid w:val="00040D70"/>
    <w:rsid w:val="0004503C"/>
    <w:rsid w:val="000474B0"/>
    <w:rsid w:val="000479F3"/>
    <w:rsid w:val="00057CA4"/>
    <w:rsid w:val="00060D1E"/>
    <w:rsid w:val="000627B5"/>
    <w:rsid w:val="00064789"/>
    <w:rsid w:val="00065C6C"/>
    <w:rsid w:val="0007041F"/>
    <w:rsid w:val="00070D75"/>
    <w:rsid w:val="000720B3"/>
    <w:rsid w:val="00072A02"/>
    <w:rsid w:val="00080D26"/>
    <w:rsid w:val="00081B79"/>
    <w:rsid w:val="00083774"/>
    <w:rsid w:val="000846CA"/>
    <w:rsid w:val="00086CB6"/>
    <w:rsid w:val="00090F6D"/>
    <w:rsid w:val="00094BD9"/>
    <w:rsid w:val="000970E5"/>
    <w:rsid w:val="000A3112"/>
    <w:rsid w:val="000A7747"/>
    <w:rsid w:val="000A7819"/>
    <w:rsid w:val="000A7F9F"/>
    <w:rsid w:val="000B3CD0"/>
    <w:rsid w:val="000B52CF"/>
    <w:rsid w:val="000B6A7C"/>
    <w:rsid w:val="000B75B7"/>
    <w:rsid w:val="000C33D4"/>
    <w:rsid w:val="000C5E11"/>
    <w:rsid w:val="000C5F21"/>
    <w:rsid w:val="000D1EE3"/>
    <w:rsid w:val="000D319A"/>
    <w:rsid w:val="000D3B23"/>
    <w:rsid w:val="000D3BBF"/>
    <w:rsid w:val="000D47D1"/>
    <w:rsid w:val="000D7999"/>
    <w:rsid w:val="000E0E5D"/>
    <w:rsid w:val="000E163B"/>
    <w:rsid w:val="000E17FF"/>
    <w:rsid w:val="000E1BB6"/>
    <w:rsid w:val="000E39EC"/>
    <w:rsid w:val="000E68E2"/>
    <w:rsid w:val="000E7596"/>
    <w:rsid w:val="000E7B7D"/>
    <w:rsid w:val="000F0084"/>
    <w:rsid w:val="000F1967"/>
    <w:rsid w:val="000F1F6B"/>
    <w:rsid w:val="000F7015"/>
    <w:rsid w:val="000F78A9"/>
    <w:rsid w:val="000F794F"/>
    <w:rsid w:val="00102587"/>
    <w:rsid w:val="00104DC4"/>
    <w:rsid w:val="001052B3"/>
    <w:rsid w:val="001053BD"/>
    <w:rsid w:val="00106FC6"/>
    <w:rsid w:val="00111CB9"/>
    <w:rsid w:val="00111ECA"/>
    <w:rsid w:val="00112E4F"/>
    <w:rsid w:val="00115184"/>
    <w:rsid w:val="001162C3"/>
    <w:rsid w:val="00120476"/>
    <w:rsid w:val="001213DD"/>
    <w:rsid w:val="00124966"/>
    <w:rsid w:val="00126B3B"/>
    <w:rsid w:val="0012790F"/>
    <w:rsid w:val="00130106"/>
    <w:rsid w:val="00130677"/>
    <w:rsid w:val="001333D6"/>
    <w:rsid w:val="00133717"/>
    <w:rsid w:val="00133E89"/>
    <w:rsid w:val="0013789B"/>
    <w:rsid w:val="001426BF"/>
    <w:rsid w:val="0014325C"/>
    <w:rsid w:val="001446B9"/>
    <w:rsid w:val="00145203"/>
    <w:rsid w:val="00152161"/>
    <w:rsid w:val="0015568B"/>
    <w:rsid w:val="00160A56"/>
    <w:rsid w:val="00162DAF"/>
    <w:rsid w:val="00162E5B"/>
    <w:rsid w:val="00163371"/>
    <w:rsid w:val="001649B0"/>
    <w:rsid w:val="00165400"/>
    <w:rsid w:val="001658BA"/>
    <w:rsid w:val="00172737"/>
    <w:rsid w:val="00175033"/>
    <w:rsid w:val="0017797E"/>
    <w:rsid w:val="00177E66"/>
    <w:rsid w:val="00181735"/>
    <w:rsid w:val="00184316"/>
    <w:rsid w:val="00191B5F"/>
    <w:rsid w:val="00193607"/>
    <w:rsid w:val="001943E2"/>
    <w:rsid w:val="001B2C93"/>
    <w:rsid w:val="001B4351"/>
    <w:rsid w:val="001B7FBB"/>
    <w:rsid w:val="001C196F"/>
    <w:rsid w:val="001C258D"/>
    <w:rsid w:val="001C3034"/>
    <w:rsid w:val="001C35E3"/>
    <w:rsid w:val="001C39FE"/>
    <w:rsid w:val="001C40BF"/>
    <w:rsid w:val="001C437B"/>
    <w:rsid w:val="001C4658"/>
    <w:rsid w:val="001C5611"/>
    <w:rsid w:val="001D3AE7"/>
    <w:rsid w:val="001D449F"/>
    <w:rsid w:val="001D5717"/>
    <w:rsid w:val="001E00BE"/>
    <w:rsid w:val="001E1C8C"/>
    <w:rsid w:val="001E6769"/>
    <w:rsid w:val="001F4B3B"/>
    <w:rsid w:val="001F56C7"/>
    <w:rsid w:val="001F67FF"/>
    <w:rsid w:val="001F74EA"/>
    <w:rsid w:val="001F7CFB"/>
    <w:rsid w:val="00203486"/>
    <w:rsid w:val="00205E32"/>
    <w:rsid w:val="00207552"/>
    <w:rsid w:val="00211449"/>
    <w:rsid w:val="00214567"/>
    <w:rsid w:val="00214697"/>
    <w:rsid w:val="00214D18"/>
    <w:rsid w:val="00216FD1"/>
    <w:rsid w:val="002179D4"/>
    <w:rsid w:val="0022039D"/>
    <w:rsid w:val="002209F1"/>
    <w:rsid w:val="00220B5E"/>
    <w:rsid w:val="002226F8"/>
    <w:rsid w:val="00225444"/>
    <w:rsid w:val="00225AAD"/>
    <w:rsid w:val="0022777B"/>
    <w:rsid w:val="00231BE7"/>
    <w:rsid w:val="00235366"/>
    <w:rsid w:val="00235ED0"/>
    <w:rsid w:val="00237B0D"/>
    <w:rsid w:val="00242A4A"/>
    <w:rsid w:val="0024785B"/>
    <w:rsid w:val="00252000"/>
    <w:rsid w:val="0025433A"/>
    <w:rsid w:val="00260FFC"/>
    <w:rsid w:val="00261A4A"/>
    <w:rsid w:val="00262083"/>
    <w:rsid w:val="00262DC3"/>
    <w:rsid w:val="00264D7F"/>
    <w:rsid w:val="0026695F"/>
    <w:rsid w:val="00266D28"/>
    <w:rsid w:val="00271305"/>
    <w:rsid w:val="00271A8F"/>
    <w:rsid w:val="00275E47"/>
    <w:rsid w:val="00275FB5"/>
    <w:rsid w:val="002770B7"/>
    <w:rsid w:val="002807EF"/>
    <w:rsid w:val="0028443C"/>
    <w:rsid w:val="00285741"/>
    <w:rsid w:val="00286F66"/>
    <w:rsid w:val="00290102"/>
    <w:rsid w:val="002922B6"/>
    <w:rsid w:val="00295F53"/>
    <w:rsid w:val="002967E5"/>
    <w:rsid w:val="00296B5C"/>
    <w:rsid w:val="002A0B88"/>
    <w:rsid w:val="002A5009"/>
    <w:rsid w:val="002A5D12"/>
    <w:rsid w:val="002B05B6"/>
    <w:rsid w:val="002B1089"/>
    <w:rsid w:val="002B539E"/>
    <w:rsid w:val="002B770D"/>
    <w:rsid w:val="002C1A4D"/>
    <w:rsid w:val="002D34BE"/>
    <w:rsid w:val="002D4FA5"/>
    <w:rsid w:val="002D6BBF"/>
    <w:rsid w:val="002E18E7"/>
    <w:rsid w:val="002E214D"/>
    <w:rsid w:val="002E23EC"/>
    <w:rsid w:val="002E3C33"/>
    <w:rsid w:val="002E55A4"/>
    <w:rsid w:val="002E7085"/>
    <w:rsid w:val="002F3035"/>
    <w:rsid w:val="002F7C1C"/>
    <w:rsid w:val="003000D6"/>
    <w:rsid w:val="00301DDE"/>
    <w:rsid w:val="003025AC"/>
    <w:rsid w:val="00302F22"/>
    <w:rsid w:val="00304AB7"/>
    <w:rsid w:val="00306D0B"/>
    <w:rsid w:val="00310A16"/>
    <w:rsid w:val="00311561"/>
    <w:rsid w:val="0031376F"/>
    <w:rsid w:val="00314537"/>
    <w:rsid w:val="003145B5"/>
    <w:rsid w:val="00317212"/>
    <w:rsid w:val="00320942"/>
    <w:rsid w:val="00321608"/>
    <w:rsid w:val="003225D7"/>
    <w:rsid w:val="00324542"/>
    <w:rsid w:val="00325492"/>
    <w:rsid w:val="00327645"/>
    <w:rsid w:val="00327B94"/>
    <w:rsid w:val="00327BE6"/>
    <w:rsid w:val="00333230"/>
    <w:rsid w:val="003353C9"/>
    <w:rsid w:val="0033544C"/>
    <w:rsid w:val="003374E3"/>
    <w:rsid w:val="00341F1D"/>
    <w:rsid w:val="00342C80"/>
    <w:rsid w:val="00346053"/>
    <w:rsid w:val="0034690D"/>
    <w:rsid w:val="00347EC3"/>
    <w:rsid w:val="00350EB8"/>
    <w:rsid w:val="003536BA"/>
    <w:rsid w:val="00356559"/>
    <w:rsid w:val="00362045"/>
    <w:rsid w:val="003627CD"/>
    <w:rsid w:val="00363806"/>
    <w:rsid w:val="00371241"/>
    <w:rsid w:val="00371A4C"/>
    <w:rsid w:val="00372EB0"/>
    <w:rsid w:val="0037415F"/>
    <w:rsid w:val="003758C8"/>
    <w:rsid w:val="00375A99"/>
    <w:rsid w:val="0037770B"/>
    <w:rsid w:val="00377E4F"/>
    <w:rsid w:val="00380E1C"/>
    <w:rsid w:val="0038203F"/>
    <w:rsid w:val="003834AA"/>
    <w:rsid w:val="0038517B"/>
    <w:rsid w:val="00387431"/>
    <w:rsid w:val="00393755"/>
    <w:rsid w:val="00393D80"/>
    <w:rsid w:val="00394FF2"/>
    <w:rsid w:val="00396A4B"/>
    <w:rsid w:val="003975AB"/>
    <w:rsid w:val="003B2B34"/>
    <w:rsid w:val="003B42EA"/>
    <w:rsid w:val="003B42F4"/>
    <w:rsid w:val="003B4387"/>
    <w:rsid w:val="003B5112"/>
    <w:rsid w:val="003C2DB9"/>
    <w:rsid w:val="003C2F15"/>
    <w:rsid w:val="003C354D"/>
    <w:rsid w:val="003D1DED"/>
    <w:rsid w:val="003D1FBE"/>
    <w:rsid w:val="003D2AA9"/>
    <w:rsid w:val="003D2C80"/>
    <w:rsid w:val="003D3A55"/>
    <w:rsid w:val="003D4692"/>
    <w:rsid w:val="003E3B92"/>
    <w:rsid w:val="003E4C4B"/>
    <w:rsid w:val="003E5B6C"/>
    <w:rsid w:val="003F0283"/>
    <w:rsid w:val="003F0746"/>
    <w:rsid w:val="003F2E69"/>
    <w:rsid w:val="003F34A8"/>
    <w:rsid w:val="003F6078"/>
    <w:rsid w:val="003F7C0C"/>
    <w:rsid w:val="0040130A"/>
    <w:rsid w:val="0040184D"/>
    <w:rsid w:val="00402457"/>
    <w:rsid w:val="004105DC"/>
    <w:rsid w:val="00410FAC"/>
    <w:rsid w:val="00411484"/>
    <w:rsid w:val="00411595"/>
    <w:rsid w:val="0041418A"/>
    <w:rsid w:val="00420239"/>
    <w:rsid w:val="00420578"/>
    <w:rsid w:val="004222B9"/>
    <w:rsid w:val="0042467C"/>
    <w:rsid w:val="00425254"/>
    <w:rsid w:val="0042562E"/>
    <w:rsid w:val="00427E49"/>
    <w:rsid w:val="00427E9A"/>
    <w:rsid w:val="00430685"/>
    <w:rsid w:val="00430DA9"/>
    <w:rsid w:val="004352BF"/>
    <w:rsid w:val="00435B63"/>
    <w:rsid w:val="00435C6E"/>
    <w:rsid w:val="0044076F"/>
    <w:rsid w:val="00442997"/>
    <w:rsid w:val="00446390"/>
    <w:rsid w:val="0045143B"/>
    <w:rsid w:val="0045377A"/>
    <w:rsid w:val="004576BF"/>
    <w:rsid w:val="004603CE"/>
    <w:rsid w:val="00460D29"/>
    <w:rsid w:val="00461F33"/>
    <w:rsid w:val="00462602"/>
    <w:rsid w:val="00463491"/>
    <w:rsid w:val="004637FF"/>
    <w:rsid w:val="00464047"/>
    <w:rsid w:val="00465E46"/>
    <w:rsid w:val="00465F7B"/>
    <w:rsid w:val="00471D09"/>
    <w:rsid w:val="00472D26"/>
    <w:rsid w:val="0047339B"/>
    <w:rsid w:val="00474383"/>
    <w:rsid w:val="004768EE"/>
    <w:rsid w:val="00476B5F"/>
    <w:rsid w:val="00480EE7"/>
    <w:rsid w:val="0048397C"/>
    <w:rsid w:val="00487D66"/>
    <w:rsid w:val="00490F31"/>
    <w:rsid w:val="004945D3"/>
    <w:rsid w:val="00496151"/>
    <w:rsid w:val="004972E0"/>
    <w:rsid w:val="004A1897"/>
    <w:rsid w:val="004A235C"/>
    <w:rsid w:val="004A2563"/>
    <w:rsid w:val="004A33A1"/>
    <w:rsid w:val="004A46C3"/>
    <w:rsid w:val="004A7827"/>
    <w:rsid w:val="004B0FB0"/>
    <w:rsid w:val="004C041A"/>
    <w:rsid w:val="004C123A"/>
    <w:rsid w:val="004C2B72"/>
    <w:rsid w:val="004C2D72"/>
    <w:rsid w:val="004C41F0"/>
    <w:rsid w:val="004D43F5"/>
    <w:rsid w:val="004D54B3"/>
    <w:rsid w:val="004E0D6D"/>
    <w:rsid w:val="004E194B"/>
    <w:rsid w:val="004E2014"/>
    <w:rsid w:val="004E226F"/>
    <w:rsid w:val="004E22E7"/>
    <w:rsid w:val="004E2A9F"/>
    <w:rsid w:val="004F191F"/>
    <w:rsid w:val="004F2446"/>
    <w:rsid w:val="004F30FD"/>
    <w:rsid w:val="004F439B"/>
    <w:rsid w:val="004F695E"/>
    <w:rsid w:val="0050151D"/>
    <w:rsid w:val="0050402D"/>
    <w:rsid w:val="00505FCE"/>
    <w:rsid w:val="00506025"/>
    <w:rsid w:val="005066E4"/>
    <w:rsid w:val="005074B3"/>
    <w:rsid w:val="0051246A"/>
    <w:rsid w:val="00512681"/>
    <w:rsid w:val="00512B3A"/>
    <w:rsid w:val="00513A41"/>
    <w:rsid w:val="00514B93"/>
    <w:rsid w:val="00521302"/>
    <w:rsid w:val="00522715"/>
    <w:rsid w:val="005240AD"/>
    <w:rsid w:val="005320A9"/>
    <w:rsid w:val="00534330"/>
    <w:rsid w:val="00541E01"/>
    <w:rsid w:val="00542EC4"/>
    <w:rsid w:val="00550979"/>
    <w:rsid w:val="00552B92"/>
    <w:rsid w:val="00554A66"/>
    <w:rsid w:val="00555638"/>
    <w:rsid w:val="005619FD"/>
    <w:rsid w:val="0057146C"/>
    <w:rsid w:val="00572506"/>
    <w:rsid w:val="005732C6"/>
    <w:rsid w:val="00574E02"/>
    <w:rsid w:val="005750B5"/>
    <w:rsid w:val="00577EDC"/>
    <w:rsid w:val="00580EC4"/>
    <w:rsid w:val="00581799"/>
    <w:rsid w:val="00584CBC"/>
    <w:rsid w:val="005862DC"/>
    <w:rsid w:val="0059017B"/>
    <w:rsid w:val="00592BEF"/>
    <w:rsid w:val="00593016"/>
    <w:rsid w:val="00593F99"/>
    <w:rsid w:val="00594774"/>
    <w:rsid w:val="00596E50"/>
    <w:rsid w:val="005A1045"/>
    <w:rsid w:val="005A119F"/>
    <w:rsid w:val="005A4686"/>
    <w:rsid w:val="005A4D9D"/>
    <w:rsid w:val="005A4F9A"/>
    <w:rsid w:val="005A7183"/>
    <w:rsid w:val="005B0D33"/>
    <w:rsid w:val="005B4651"/>
    <w:rsid w:val="005B5A10"/>
    <w:rsid w:val="005C161C"/>
    <w:rsid w:val="005C461F"/>
    <w:rsid w:val="005C46DB"/>
    <w:rsid w:val="005C4E5C"/>
    <w:rsid w:val="005C69D2"/>
    <w:rsid w:val="005C7551"/>
    <w:rsid w:val="005D04FB"/>
    <w:rsid w:val="005D100F"/>
    <w:rsid w:val="005D32F4"/>
    <w:rsid w:val="005D4B6C"/>
    <w:rsid w:val="005E66E8"/>
    <w:rsid w:val="005F0A9D"/>
    <w:rsid w:val="005F11A6"/>
    <w:rsid w:val="005F1EF1"/>
    <w:rsid w:val="005F205A"/>
    <w:rsid w:val="005F52E1"/>
    <w:rsid w:val="005F5E5C"/>
    <w:rsid w:val="005F62F4"/>
    <w:rsid w:val="00603621"/>
    <w:rsid w:val="006057F5"/>
    <w:rsid w:val="00612840"/>
    <w:rsid w:val="00612F20"/>
    <w:rsid w:val="006142C7"/>
    <w:rsid w:val="00614877"/>
    <w:rsid w:val="00614931"/>
    <w:rsid w:val="00616092"/>
    <w:rsid w:val="0061632E"/>
    <w:rsid w:val="00620C52"/>
    <w:rsid w:val="00625CF1"/>
    <w:rsid w:val="00627A07"/>
    <w:rsid w:val="00631878"/>
    <w:rsid w:val="00631981"/>
    <w:rsid w:val="00633BEF"/>
    <w:rsid w:val="0063674D"/>
    <w:rsid w:val="006377CD"/>
    <w:rsid w:val="00643B4F"/>
    <w:rsid w:val="00644534"/>
    <w:rsid w:val="00646814"/>
    <w:rsid w:val="006471DB"/>
    <w:rsid w:val="00647804"/>
    <w:rsid w:val="00655602"/>
    <w:rsid w:val="00657158"/>
    <w:rsid w:val="00666CC0"/>
    <w:rsid w:val="00667A89"/>
    <w:rsid w:val="006749A5"/>
    <w:rsid w:val="00674A3E"/>
    <w:rsid w:val="00676C4A"/>
    <w:rsid w:val="00681D75"/>
    <w:rsid w:val="00684328"/>
    <w:rsid w:val="00685710"/>
    <w:rsid w:val="00687D08"/>
    <w:rsid w:val="00692F3B"/>
    <w:rsid w:val="00693A95"/>
    <w:rsid w:val="00693C66"/>
    <w:rsid w:val="00694B15"/>
    <w:rsid w:val="00694D65"/>
    <w:rsid w:val="00696B9E"/>
    <w:rsid w:val="00697824"/>
    <w:rsid w:val="006A0DF9"/>
    <w:rsid w:val="006A0FC8"/>
    <w:rsid w:val="006A1C35"/>
    <w:rsid w:val="006A37E1"/>
    <w:rsid w:val="006B0469"/>
    <w:rsid w:val="006B13B2"/>
    <w:rsid w:val="006B217A"/>
    <w:rsid w:val="006B5840"/>
    <w:rsid w:val="006B5D3B"/>
    <w:rsid w:val="006C0797"/>
    <w:rsid w:val="006D29DF"/>
    <w:rsid w:val="006D6FB1"/>
    <w:rsid w:val="006E00ED"/>
    <w:rsid w:val="006E2119"/>
    <w:rsid w:val="006E478C"/>
    <w:rsid w:val="006E4EFB"/>
    <w:rsid w:val="006E5E33"/>
    <w:rsid w:val="006F0737"/>
    <w:rsid w:val="006F084F"/>
    <w:rsid w:val="006F0C55"/>
    <w:rsid w:val="006F1ECF"/>
    <w:rsid w:val="006F53BD"/>
    <w:rsid w:val="006F5542"/>
    <w:rsid w:val="006F66A1"/>
    <w:rsid w:val="006F6A88"/>
    <w:rsid w:val="006F6AD8"/>
    <w:rsid w:val="00700796"/>
    <w:rsid w:val="00702FAA"/>
    <w:rsid w:val="00703AD9"/>
    <w:rsid w:val="00703E66"/>
    <w:rsid w:val="00705491"/>
    <w:rsid w:val="00705E1C"/>
    <w:rsid w:val="007149BC"/>
    <w:rsid w:val="007150C4"/>
    <w:rsid w:val="007171EF"/>
    <w:rsid w:val="00722774"/>
    <w:rsid w:val="00725426"/>
    <w:rsid w:val="0073097E"/>
    <w:rsid w:val="00735FA1"/>
    <w:rsid w:val="007365C8"/>
    <w:rsid w:val="007373DC"/>
    <w:rsid w:val="007374EF"/>
    <w:rsid w:val="0074070C"/>
    <w:rsid w:val="00742CC0"/>
    <w:rsid w:val="0074426E"/>
    <w:rsid w:val="00745A70"/>
    <w:rsid w:val="0074661F"/>
    <w:rsid w:val="00747570"/>
    <w:rsid w:val="007516D4"/>
    <w:rsid w:val="007519E7"/>
    <w:rsid w:val="00754EA1"/>
    <w:rsid w:val="007553FA"/>
    <w:rsid w:val="0075586B"/>
    <w:rsid w:val="00756DF6"/>
    <w:rsid w:val="00765141"/>
    <w:rsid w:val="0076589A"/>
    <w:rsid w:val="007666FB"/>
    <w:rsid w:val="00770359"/>
    <w:rsid w:val="007753F4"/>
    <w:rsid w:val="00781569"/>
    <w:rsid w:val="00781C89"/>
    <w:rsid w:val="00783A18"/>
    <w:rsid w:val="00786136"/>
    <w:rsid w:val="00786EBA"/>
    <w:rsid w:val="00790EFF"/>
    <w:rsid w:val="00792167"/>
    <w:rsid w:val="00794D2C"/>
    <w:rsid w:val="00795790"/>
    <w:rsid w:val="007A7463"/>
    <w:rsid w:val="007B0C08"/>
    <w:rsid w:val="007B0D04"/>
    <w:rsid w:val="007B5D97"/>
    <w:rsid w:val="007B657D"/>
    <w:rsid w:val="007C063A"/>
    <w:rsid w:val="007C642C"/>
    <w:rsid w:val="007C7001"/>
    <w:rsid w:val="007C72B9"/>
    <w:rsid w:val="007D28E8"/>
    <w:rsid w:val="007D3A26"/>
    <w:rsid w:val="007D5A95"/>
    <w:rsid w:val="007D62E4"/>
    <w:rsid w:val="007E01E8"/>
    <w:rsid w:val="007E13C6"/>
    <w:rsid w:val="007E25A3"/>
    <w:rsid w:val="007F62DD"/>
    <w:rsid w:val="007F6D0E"/>
    <w:rsid w:val="007F6E16"/>
    <w:rsid w:val="007F752C"/>
    <w:rsid w:val="007F783B"/>
    <w:rsid w:val="00800009"/>
    <w:rsid w:val="0080002A"/>
    <w:rsid w:val="00800E75"/>
    <w:rsid w:val="0080123B"/>
    <w:rsid w:val="00804D77"/>
    <w:rsid w:val="00810038"/>
    <w:rsid w:val="00812F7F"/>
    <w:rsid w:val="008172F7"/>
    <w:rsid w:val="00827358"/>
    <w:rsid w:val="00827932"/>
    <w:rsid w:val="00830EDF"/>
    <w:rsid w:val="00831A81"/>
    <w:rsid w:val="0083209D"/>
    <w:rsid w:val="00834E8F"/>
    <w:rsid w:val="00835B7C"/>
    <w:rsid w:val="00837899"/>
    <w:rsid w:val="00837F53"/>
    <w:rsid w:val="0084228D"/>
    <w:rsid w:val="00843B1D"/>
    <w:rsid w:val="00843F20"/>
    <w:rsid w:val="008460BB"/>
    <w:rsid w:val="00847997"/>
    <w:rsid w:val="0085406B"/>
    <w:rsid w:val="008603D7"/>
    <w:rsid w:val="00861B1A"/>
    <w:rsid w:val="0086364B"/>
    <w:rsid w:val="00864A1D"/>
    <w:rsid w:val="0086500F"/>
    <w:rsid w:val="00865876"/>
    <w:rsid w:val="00866D78"/>
    <w:rsid w:val="00867722"/>
    <w:rsid w:val="00874B34"/>
    <w:rsid w:val="008761CB"/>
    <w:rsid w:val="00882CF4"/>
    <w:rsid w:val="00883F52"/>
    <w:rsid w:val="008862BC"/>
    <w:rsid w:val="00886F31"/>
    <w:rsid w:val="00890920"/>
    <w:rsid w:val="00891DED"/>
    <w:rsid w:val="00891FE6"/>
    <w:rsid w:val="0089292D"/>
    <w:rsid w:val="008937A2"/>
    <w:rsid w:val="00897B56"/>
    <w:rsid w:val="008A1364"/>
    <w:rsid w:val="008A356E"/>
    <w:rsid w:val="008A47ED"/>
    <w:rsid w:val="008A4F94"/>
    <w:rsid w:val="008B1C1B"/>
    <w:rsid w:val="008B26F0"/>
    <w:rsid w:val="008B4134"/>
    <w:rsid w:val="008B4416"/>
    <w:rsid w:val="008B5EC1"/>
    <w:rsid w:val="008B785C"/>
    <w:rsid w:val="008C46D7"/>
    <w:rsid w:val="008C7D34"/>
    <w:rsid w:val="008D0A51"/>
    <w:rsid w:val="008D1578"/>
    <w:rsid w:val="008D257C"/>
    <w:rsid w:val="008D343F"/>
    <w:rsid w:val="008D575E"/>
    <w:rsid w:val="008D6741"/>
    <w:rsid w:val="008E67CD"/>
    <w:rsid w:val="008F6A83"/>
    <w:rsid w:val="0090005F"/>
    <w:rsid w:val="00901C77"/>
    <w:rsid w:val="00910A4E"/>
    <w:rsid w:val="00910D10"/>
    <w:rsid w:val="00912875"/>
    <w:rsid w:val="0091424F"/>
    <w:rsid w:val="009159AB"/>
    <w:rsid w:val="00916C39"/>
    <w:rsid w:val="009173F7"/>
    <w:rsid w:val="009174EB"/>
    <w:rsid w:val="009262B6"/>
    <w:rsid w:val="00926C22"/>
    <w:rsid w:val="00926FE5"/>
    <w:rsid w:val="00927290"/>
    <w:rsid w:val="00927CE6"/>
    <w:rsid w:val="0093002C"/>
    <w:rsid w:val="009357C3"/>
    <w:rsid w:val="00935AC8"/>
    <w:rsid w:val="00940234"/>
    <w:rsid w:val="00940D02"/>
    <w:rsid w:val="0094661C"/>
    <w:rsid w:val="00947545"/>
    <w:rsid w:val="00947B33"/>
    <w:rsid w:val="009515C5"/>
    <w:rsid w:val="00952A1D"/>
    <w:rsid w:val="00953001"/>
    <w:rsid w:val="009531A3"/>
    <w:rsid w:val="00956312"/>
    <w:rsid w:val="0095703F"/>
    <w:rsid w:val="00957DB0"/>
    <w:rsid w:val="009666AB"/>
    <w:rsid w:val="009705FB"/>
    <w:rsid w:val="00972861"/>
    <w:rsid w:val="00974C11"/>
    <w:rsid w:val="009774ED"/>
    <w:rsid w:val="00981F6D"/>
    <w:rsid w:val="00982731"/>
    <w:rsid w:val="00984768"/>
    <w:rsid w:val="00986D38"/>
    <w:rsid w:val="009927E4"/>
    <w:rsid w:val="0099291C"/>
    <w:rsid w:val="009951A0"/>
    <w:rsid w:val="009A1311"/>
    <w:rsid w:val="009A522A"/>
    <w:rsid w:val="009A7235"/>
    <w:rsid w:val="009A7D03"/>
    <w:rsid w:val="009B48E8"/>
    <w:rsid w:val="009C4C2D"/>
    <w:rsid w:val="009C54E1"/>
    <w:rsid w:val="009C667E"/>
    <w:rsid w:val="009D4427"/>
    <w:rsid w:val="009D455C"/>
    <w:rsid w:val="009D50FE"/>
    <w:rsid w:val="009D57B7"/>
    <w:rsid w:val="009D655A"/>
    <w:rsid w:val="009E4885"/>
    <w:rsid w:val="009E5ADE"/>
    <w:rsid w:val="009E7244"/>
    <w:rsid w:val="009F415A"/>
    <w:rsid w:val="00A03E1E"/>
    <w:rsid w:val="00A06777"/>
    <w:rsid w:val="00A143B3"/>
    <w:rsid w:val="00A150A4"/>
    <w:rsid w:val="00A17019"/>
    <w:rsid w:val="00A1795A"/>
    <w:rsid w:val="00A20C9E"/>
    <w:rsid w:val="00A21899"/>
    <w:rsid w:val="00A2250A"/>
    <w:rsid w:val="00A22854"/>
    <w:rsid w:val="00A22DAB"/>
    <w:rsid w:val="00A2303A"/>
    <w:rsid w:val="00A23288"/>
    <w:rsid w:val="00A23AEB"/>
    <w:rsid w:val="00A23CC0"/>
    <w:rsid w:val="00A25155"/>
    <w:rsid w:val="00A259D6"/>
    <w:rsid w:val="00A2737F"/>
    <w:rsid w:val="00A32612"/>
    <w:rsid w:val="00A33D48"/>
    <w:rsid w:val="00A34B7A"/>
    <w:rsid w:val="00A353E0"/>
    <w:rsid w:val="00A361E4"/>
    <w:rsid w:val="00A36AE4"/>
    <w:rsid w:val="00A41D8F"/>
    <w:rsid w:val="00A41EB8"/>
    <w:rsid w:val="00A47323"/>
    <w:rsid w:val="00A54CDE"/>
    <w:rsid w:val="00A6019D"/>
    <w:rsid w:val="00A60915"/>
    <w:rsid w:val="00A60C60"/>
    <w:rsid w:val="00A65783"/>
    <w:rsid w:val="00A659AD"/>
    <w:rsid w:val="00A66884"/>
    <w:rsid w:val="00A672F1"/>
    <w:rsid w:val="00A67E5C"/>
    <w:rsid w:val="00A70C30"/>
    <w:rsid w:val="00A73893"/>
    <w:rsid w:val="00A73F76"/>
    <w:rsid w:val="00A83321"/>
    <w:rsid w:val="00A87129"/>
    <w:rsid w:val="00A8717E"/>
    <w:rsid w:val="00A928B9"/>
    <w:rsid w:val="00A93ED4"/>
    <w:rsid w:val="00A93F77"/>
    <w:rsid w:val="00A947F7"/>
    <w:rsid w:val="00A96859"/>
    <w:rsid w:val="00AA139E"/>
    <w:rsid w:val="00AA21A3"/>
    <w:rsid w:val="00AA3435"/>
    <w:rsid w:val="00AA5761"/>
    <w:rsid w:val="00AB10C8"/>
    <w:rsid w:val="00AB1F28"/>
    <w:rsid w:val="00AB2CC4"/>
    <w:rsid w:val="00AB41D6"/>
    <w:rsid w:val="00AB5FF8"/>
    <w:rsid w:val="00AC30E0"/>
    <w:rsid w:val="00AC6E2C"/>
    <w:rsid w:val="00AD4258"/>
    <w:rsid w:val="00AD4456"/>
    <w:rsid w:val="00AD4A7F"/>
    <w:rsid w:val="00AD6ED5"/>
    <w:rsid w:val="00AD72AC"/>
    <w:rsid w:val="00AD7B43"/>
    <w:rsid w:val="00AE015E"/>
    <w:rsid w:val="00AE171E"/>
    <w:rsid w:val="00AE6AD6"/>
    <w:rsid w:val="00AE741B"/>
    <w:rsid w:val="00AF059F"/>
    <w:rsid w:val="00AF4ED9"/>
    <w:rsid w:val="00B00E22"/>
    <w:rsid w:val="00B0284E"/>
    <w:rsid w:val="00B02EE0"/>
    <w:rsid w:val="00B035DA"/>
    <w:rsid w:val="00B110E6"/>
    <w:rsid w:val="00B13257"/>
    <w:rsid w:val="00B14CC8"/>
    <w:rsid w:val="00B14F42"/>
    <w:rsid w:val="00B1614A"/>
    <w:rsid w:val="00B2060D"/>
    <w:rsid w:val="00B22C78"/>
    <w:rsid w:val="00B2465C"/>
    <w:rsid w:val="00B24FD6"/>
    <w:rsid w:val="00B255BB"/>
    <w:rsid w:val="00B26582"/>
    <w:rsid w:val="00B26683"/>
    <w:rsid w:val="00B323F7"/>
    <w:rsid w:val="00B32A60"/>
    <w:rsid w:val="00B3780B"/>
    <w:rsid w:val="00B37B0E"/>
    <w:rsid w:val="00B37F5E"/>
    <w:rsid w:val="00B40278"/>
    <w:rsid w:val="00B40477"/>
    <w:rsid w:val="00B427EB"/>
    <w:rsid w:val="00B440C6"/>
    <w:rsid w:val="00B44BE8"/>
    <w:rsid w:val="00B46CF3"/>
    <w:rsid w:val="00B532ED"/>
    <w:rsid w:val="00B54A41"/>
    <w:rsid w:val="00B55A77"/>
    <w:rsid w:val="00B57DA6"/>
    <w:rsid w:val="00B624FB"/>
    <w:rsid w:val="00B63A84"/>
    <w:rsid w:val="00B6437E"/>
    <w:rsid w:val="00B67762"/>
    <w:rsid w:val="00B707E9"/>
    <w:rsid w:val="00B717CB"/>
    <w:rsid w:val="00B71C4D"/>
    <w:rsid w:val="00B74402"/>
    <w:rsid w:val="00B759B2"/>
    <w:rsid w:val="00B76868"/>
    <w:rsid w:val="00B878C3"/>
    <w:rsid w:val="00B90978"/>
    <w:rsid w:val="00B9289A"/>
    <w:rsid w:val="00B9333E"/>
    <w:rsid w:val="00B96DBE"/>
    <w:rsid w:val="00BA1EA8"/>
    <w:rsid w:val="00BA1F7D"/>
    <w:rsid w:val="00BA6304"/>
    <w:rsid w:val="00BA77D0"/>
    <w:rsid w:val="00BA7CFD"/>
    <w:rsid w:val="00BA7FA8"/>
    <w:rsid w:val="00BB0873"/>
    <w:rsid w:val="00BB367E"/>
    <w:rsid w:val="00BB4B29"/>
    <w:rsid w:val="00BB5726"/>
    <w:rsid w:val="00BB5E75"/>
    <w:rsid w:val="00BC1F3E"/>
    <w:rsid w:val="00BC34E8"/>
    <w:rsid w:val="00BC3A98"/>
    <w:rsid w:val="00BC42DA"/>
    <w:rsid w:val="00BD2136"/>
    <w:rsid w:val="00BD63CD"/>
    <w:rsid w:val="00BE09B7"/>
    <w:rsid w:val="00BE2DDE"/>
    <w:rsid w:val="00BE404C"/>
    <w:rsid w:val="00BE6406"/>
    <w:rsid w:val="00BE7058"/>
    <w:rsid w:val="00BF0200"/>
    <w:rsid w:val="00BF124E"/>
    <w:rsid w:val="00BF26F8"/>
    <w:rsid w:val="00BF40E3"/>
    <w:rsid w:val="00BF6CE7"/>
    <w:rsid w:val="00BF6DA9"/>
    <w:rsid w:val="00C02D23"/>
    <w:rsid w:val="00C040FD"/>
    <w:rsid w:val="00C058A2"/>
    <w:rsid w:val="00C074FD"/>
    <w:rsid w:val="00C1076C"/>
    <w:rsid w:val="00C1275C"/>
    <w:rsid w:val="00C14226"/>
    <w:rsid w:val="00C16711"/>
    <w:rsid w:val="00C172E9"/>
    <w:rsid w:val="00C20673"/>
    <w:rsid w:val="00C21FAC"/>
    <w:rsid w:val="00C268D2"/>
    <w:rsid w:val="00C326AA"/>
    <w:rsid w:val="00C32AF2"/>
    <w:rsid w:val="00C4207C"/>
    <w:rsid w:val="00C43085"/>
    <w:rsid w:val="00C44349"/>
    <w:rsid w:val="00C47D9C"/>
    <w:rsid w:val="00C509FB"/>
    <w:rsid w:val="00C51341"/>
    <w:rsid w:val="00C540AE"/>
    <w:rsid w:val="00C60AAE"/>
    <w:rsid w:val="00C64175"/>
    <w:rsid w:val="00C65AFA"/>
    <w:rsid w:val="00C6636B"/>
    <w:rsid w:val="00C6660E"/>
    <w:rsid w:val="00C66674"/>
    <w:rsid w:val="00C66FEE"/>
    <w:rsid w:val="00C72A86"/>
    <w:rsid w:val="00C745BB"/>
    <w:rsid w:val="00C76529"/>
    <w:rsid w:val="00C844D0"/>
    <w:rsid w:val="00C8652B"/>
    <w:rsid w:val="00C90D37"/>
    <w:rsid w:val="00C918F2"/>
    <w:rsid w:val="00C97AD5"/>
    <w:rsid w:val="00CA0371"/>
    <w:rsid w:val="00CA0833"/>
    <w:rsid w:val="00CA4EAE"/>
    <w:rsid w:val="00CA645C"/>
    <w:rsid w:val="00CA69A8"/>
    <w:rsid w:val="00CB0AAD"/>
    <w:rsid w:val="00CB0E1C"/>
    <w:rsid w:val="00CB3E51"/>
    <w:rsid w:val="00CB7103"/>
    <w:rsid w:val="00CC33EF"/>
    <w:rsid w:val="00CC5F91"/>
    <w:rsid w:val="00CD1015"/>
    <w:rsid w:val="00CD362E"/>
    <w:rsid w:val="00CD3BF5"/>
    <w:rsid w:val="00CD426F"/>
    <w:rsid w:val="00CD4B60"/>
    <w:rsid w:val="00CE1436"/>
    <w:rsid w:val="00CE4062"/>
    <w:rsid w:val="00CE60C6"/>
    <w:rsid w:val="00CE7BD0"/>
    <w:rsid w:val="00CF0124"/>
    <w:rsid w:val="00CF0709"/>
    <w:rsid w:val="00CF2E86"/>
    <w:rsid w:val="00CF5041"/>
    <w:rsid w:val="00D00904"/>
    <w:rsid w:val="00D0146C"/>
    <w:rsid w:val="00D02213"/>
    <w:rsid w:val="00D07F43"/>
    <w:rsid w:val="00D131ED"/>
    <w:rsid w:val="00D158B2"/>
    <w:rsid w:val="00D16BB5"/>
    <w:rsid w:val="00D17B07"/>
    <w:rsid w:val="00D20B53"/>
    <w:rsid w:val="00D221A6"/>
    <w:rsid w:val="00D23FAF"/>
    <w:rsid w:val="00D2505F"/>
    <w:rsid w:val="00D25B29"/>
    <w:rsid w:val="00D2665C"/>
    <w:rsid w:val="00D27811"/>
    <w:rsid w:val="00D312D4"/>
    <w:rsid w:val="00D31486"/>
    <w:rsid w:val="00D317B5"/>
    <w:rsid w:val="00D32BBA"/>
    <w:rsid w:val="00D4739D"/>
    <w:rsid w:val="00D572EC"/>
    <w:rsid w:val="00D57348"/>
    <w:rsid w:val="00D72B4E"/>
    <w:rsid w:val="00D76545"/>
    <w:rsid w:val="00D76914"/>
    <w:rsid w:val="00D76B10"/>
    <w:rsid w:val="00D81864"/>
    <w:rsid w:val="00D825A7"/>
    <w:rsid w:val="00D82991"/>
    <w:rsid w:val="00D864C0"/>
    <w:rsid w:val="00D92034"/>
    <w:rsid w:val="00D92934"/>
    <w:rsid w:val="00D94A16"/>
    <w:rsid w:val="00D97220"/>
    <w:rsid w:val="00D97D83"/>
    <w:rsid w:val="00DA10E7"/>
    <w:rsid w:val="00DA3A82"/>
    <w:rsid w:val="00DA5E0C"/>
    <w:rsid w:val="00DA74B4"/>
    <w:rsid w:val="00DA7E46"/>
    <w:rsid w:val="00DB49A0"/>
    <w:rsid w:val="00DB4D40"/>
    <w:rsid w:val="00DB58B1"/>
    <w:rsid w:val="00DC0A81"/>
    <w:rsid w:val="00DC2266"/>
    <w:rsid w:val="00DC2B3C"/>
    <w:rsid w:val="00DC2F3C"/>
    <w:rsid w:val="00DC3ADD"/>
    <w:rsid w:val="00DC6063"/>
    <w:rsid w:val="00DD2F1C"/>
    <w:rsid w:val="00DD36D8"/>
    <w:rsid w:val="00DD5811"/>
    <w:rsid w:val="00DD756D"/>
    <w:rsid w:val="00DE11EC"/>
    <w:rsid w:val="00DE1DC3"/>
    <w:rsid w:val="00DE3F45"/>
    <w:rsid w:val="00DE55A9"/>
    <w:rsid w:val="00DE7479"/>
    <w:rsid w:val="00DF505E"/>
    <w:rsid w:val="00DF73EF"/>
    <w:rsid w:val="00E00382"/>
    <w:rsid w:val="00E01736"/>
    <w:rsid w:val="00E01AF1"/>
    <w:rsid w:val="00E01DC4"/>
    <w:rsid w:val="00E02198"/>
    <w:rsid w:val="00E064BF"/>
    <w:rsid w:val="00E1180F"/>
    <w:rsid w:val="00E12DBE"/>
    <w:rsid w:val="00E26215"/>
    <w:rsid w:val="00E272FD"/>
    <w:rsid w:val="00E3081D"/>
    <w:rsid w:val="00E31A38"/>
    <w:rsid w:val="00E32BC5"/>
    <w:rsid w:val="00E33AE1"/>
    <w:rsid w:val="00E417E7"/>
    <w:rsid w:val="00E41940"/>
    <w:rsid w:val="00E424B1"/>
    <w:rsid w:val="00E43D31"/>
    <w:rsid w:val="00E4418E"/>
    <w:rsid w:val="00E4723D"/>
    <w:rsid w:val="00E501E6"/>
    <w:rsid w:val="00E5056F"/>
    <w:rsid w:val="00E526D5"/>
    <w:rsid w:val="00E52E16"/>
    <w:rsid w:val="00E56156"/>
    <w:rsid w:val="00E57439"/>
    <w:rsid w:val="00E6034F"/>
    <w:rsid w:val="00E61045"/>
    <w:rsid w:val="00E61450"/>
    <w:rsid w:val="00E631D1"/>
    <w:rsid w:val="00E64E79"/>
    <w:rsid w:val="00E67B0E"/>
    <w:rsid w:val="00E73812"/>
    <w:rsid w:val="00E73A81"/>
    <w:rsid w:val="00E744EF"/>
    <w:rsid w:val="00E75B3F"/>
    <w:rsid w:val="00E82A83"/>
    <w:rsid w:val="00E8527D"/>
    <w:rsid w:val="00E85E49"/>
    <w:rsid w:val="00E868F9"/>
    <w:rsid w:val="00E87236"/>
    <w:rsid w:val="00E91247"/>
    <w:rsid w:val="00E94251"/>
    <w:rsid w:val="00E9566B"/>
    <w:rsid w:val="00E97B14"/>
    <w:rsid w:val="00E97B6D"/>
    <w:rsid w:val="00EA04C2"/>
    <w:rsid w:val="00EA680A"/>
    <w:rsid w:val="00EA71FC"/>
    <w:rsid w:val="00EB0737"/>
    <w:rsid w:val="00EB2FAD"/>
    <w:rsid w:val="00EB388F"/>
    <w:rsid w:val="00EB5C93"/>
    <w:rsid w:val="00EB75B9"/>
    <w:rsid w:val="00EC0A5E"/>
    <w:rsid w:val="00EC1822"/>
    <w:rsid w:val="00EC36A1"/>
    <w:rsid w:val="00EC4D73"/>
    <w:rsid w:val="00ED027B"/>
    <w:rsid w:val="00ED02D9"/>
    <w:rsid w:val="00ED256F"/>
    <w:rsid w:val="00EE1FD0"/>
    <w:rsid w:val="00EE5B43"/>
    <w:rsid w:val="00EE763D"/>
    <w:rsid w:val="00EF1726"/>
    <w:rsid w:val="00EF2069"/>
    <w:rsid w:val="00EF2181"/>
    <w:rsid w:val="00EF5CCC"/>
    <w:rsid w:val="00F00754"/>
    <w:rsid w:val="00F01749"/>
    <w:rsid w:val="00F03C35"/>
    <w:rsid w:val="00F04F69"/>
    <w:rsid w:val="00F06D25"/>
    <w:rsid w:val="00F07FDD"/>
    <w:rsid w:val="00F10599"/>
    <w:rsid w:val="00F11AE8"/>
    <w:rsid w:val="00F168EC"/>
    <w:rsid w:val="00F21300"/>
    <w:rsid w:val="00F2590E"/>
    <w:rsid w:val="00F25DE8"/>
    <w:rsid w:val="00F25F57"/>
    <w:rsid w:val="00F267D3"/>
    <w:rsid w:val="00F40327"/>
    <w:rsid w:val="00F422CD"/>
    <w:rsid w:val="00F42931"/>
    <w:rsid w:val="00F52B68"/>
    <w:rsid w:val="00F52C98"/>
    <w:rsid w:val="00F52DC5"/>
    <w:rsid w:val="00F558D5"/>
    <w:rsid w:val="00F56540"/>
    <w:rsid w:val="00F56F90"/>
    <w:rsid w:val="00F60C94"/>
    <w:rsid w:val="00F6330A"/>
    <w:rsid w:val="00F70829"/>
    <w:rsid w:val="00F7084A"/>
    <w:rsid w:val="00F71DCD"/>
    <w:rsid w:val="00F72C5C"/>
    <w:rsid w:val="00F7758E"/>
    <w:rsid w:val="00F77B6A"/>
    <w:rsid w:val="00F80AE7"/>
    <w:rsid w:val="00F8105A"/>
    <w:rsid w:val="00F8204D"/>
    <w:rsid w:val="00F84EFD"/>
    <w:rsid w:val="00F85384"/>
    <w:rsid w:val="00F86016"/>
    <w:rsid w:val="00F86245"/>
    <w:rsid w:val="00F97A88"/>
    <w:rsid w:val="00FA2BA0"/>
    <w:rsid w:val="00FA4D8C"/>
    <w:rsid w:val="00FA5A18"/>
    <w:rsid w:val="00FB3097"/>
    <w:rsid w:val="00FB3AE4"/>
    <w:rsid w:val="00FB5500"/>
    <w:rsid w:val="00FB5C54"/>
    <w:rsid w:val="00FB6771"/>
    <w:rsid w:val="00FB715B"/>
    <w:rsid w:val="00FC1CDE"/>
    <w:rsid w:val="00FC43FC"/>
    <w:rsid w:val="00FC4493"/>
    <w:rsid w:val="00FC6755"/>
    <w:rsid w:val="00FD0D4C"/>
    <w:rsid w:val="00FD1F92"/>
    <w:rsid w:val="00FD30F1"/>
    <w:rsid w:val="00FD4727"/>
    <w:rsid w:val="00FD4DB1"/>
    <w:rsid w:val="00FD5C6F"/>
    <w:rsid w:val="00FD7138"/>
    <w:rsid w:val="00FD7DB6"/>
    <w:rsid w:val="00FE01C8"/>
    <w:rsid w:val="00FE0A41"/>
    <w:rsid w:val="00FE142A"/>
    <w:rsid w:val="00FE2068"/>
    <w:rsid w:val="00FE337D"/>
    <w:rsid w:val="00FE3CEC"/>
    <w:rsid w:val="00FF28E5"/>
    <w:rsid w:val="00FF2A99"/>
    <w:rsid w:val="00FF3929"/>
    <w:rsid w:val="00FF6CC2"/>
    <w:rsid w:val="00FF7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3C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03CE"/>
    <w:pPr>
      <w:jc w:val="center"/>
    </w:pPr>
    <w:rPr>
      <w:sz w:val="28"/>
    </w:rPr>
  </w:style>
  <w:style w:type="paragraph" w:styleId="BodyText3">
    <w:name w:val="Body Text 3"/>
    <w:basedOn w:val="Normal"/>
    <w:rsid w:val="004603CE"/>
    <w:pPr>
      <w:widowControl w:val="0"/>
    </w:pPr>
    <w:rPr>
      <w:rFonts w:ascii="Courier" w:hAnsi="Courier"/>
      <w:b/>
    </w:rPr>
  </w:style>
  <w:style w:type="paragraph" w:styleId="BalloonText">
    <w:name w:val="Balloon Text"/>
    <w:basedOn w:val="Normal"/>
    <w:semiHidden/>
    <w:rsid w:val="0022777B"/>
    <w:rPr>
      <w:rFonts w:ascii="Tahoma" w:hAnsi="Tahoma" w:cs="Tahoma"/>
      <w:sz w:val="16"/>
      <w:szCs w:val="16"/>
    </w:rPr>
  </w:style>
  <w:style w:type="paragraph" w:styleId="ListParagraph">
    <w:name w:val="List Paragraph"/>
    <w:basedOn w:val="Normal"/>
    <w:uiPriority w:val="34"/>
    <w:qFormat/>
    <w:rsid w:val="009173F7"/>
    <w:pPr>
      <w:ind w:left="720"/>
    </w:pPr>
  </w:style>
  <w:style w:type="character" w:customStyle="1" w:styleId="TitleChar">
    <w:name w:val="Title Char"/>
    <w:basedOn w:val="DefaultParagraphFont"/>
    <w:link w:val="Title"/>
    <w:rsid w:val="007365C8"/>
    <w:rPr>
      <w:sz w:val="2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7830-7B1A-4ACE-B9FA-A55089B4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REGULAR MEETING</vt:lpstr>
    </vt:vector>
  </TitlesOfParts>
  <Company>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Valued Gateway Client</dc:creator>
  <cp:keywords/>
  <dc:description/>
  <cp:lastModifiedBy>kchristopherson</cp:lastModifiedBy>
  <cp:revision>6</cp:revision>
  <cp:lastPrinted>2010-10-13T19:28:00Z</cp:lastPrinted>
  <dcterms:created xsi:type="dcterms:W3CDTF">2010-10-13T18:06:00Z</dcterms:created>
  <dcterms:modified xsi:type="dcterms:W3CDTF">2010-10-13T19:28:00Z</dcterms:modified>
</cp:coreProperties>
</file>